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5F01" w14:textId="77777777" w:rsidR="00B32D87" w:rsidRDefault="00B32D87" w:rsidP="00B32D87">
      <w:pPr>
        <w:jc w:val="center"/>
        <w:rPr>
          <w:rFonts w:ascii="Arial" w:hAnsi="Arial" w:cs="Arial"/>
          <w:b/>
          <w:bCs/>
          <w:sz w:val="72"/>
          <w:szCs w:val="72"/>
        </w:rPr>
      </w:pPr>
    </w:p>
    <w:p w14:paraId="744AE3AB" w14:textId="77777777" w:rsidR="00B32D87" w:rsidRDefault="00B32D87" w:rsidP="00B32D87">
      <w:pPr>
        <w:jc w:val="center"/>
        <w:rPr>
          <w:rFonts w:ascii="Arial" w:hAnsi="Arial" w:cs="Arial"/>
          <w:b/>
          <w:bCs/>
          <w:sz w:val="72"/>
          <w:szCs w:val="72"/>
        </w:rPr>
      </w:pPr>
    </w:p>
    <w:p w14:paraId="28F9E043" w14:textId="77777777" w:rsidR="00B32D87" w:rsidRDefault="00B32D87" w:rsidP="00B32D87">
      <w:pPr>
        <w:jc w:val="center"/>
        <w:rPr>
          <w:rFonts w:ascii="Arial" w:hAnsi="Arial" w:cs="Arial"/>
          <w:b/>
          <w:bCs/>
          <w:sz w:val="72"/>
          <w:szCs w:val="72"/>
        </w:rPr>
      </w:pPr>
    </w:p>
    <w:p w14:paraId="1E99ACB7" w14:textId="77777777" w:rsidR="00B32D87" w:rsidRDefault="00B32D87" w:rsidP="00B32D87">
      <w:pPr>
        <w:jc w:val="center"/>
        <w:rPr>
          <w:rFonts w:ascii="Arial" w:hAnsi="Arial" w:cs="Arial"/>
          <w:b/>
          <w:bCs/>
          <w:sz w:val="72"/>
          <w:szCs w:val="72"/>
        </w:rPr>
      </w:pPr>
    </w:p>
    <w:p w14:paraId="5F848950" w14:textId="151D42D5" w:rsidR="00B32D87" w:rsidRDefault="00B32D87" w:rsidP="00B32D87">
      <w:pPr>
        <w:jc w:val="center"/>
        <w:rPr>
          <w:rFonts w:ascii="Arial" w:hAnsi="Arial" w:cs="Arial"/>
          <w:b/>
          <w:bCs/>
          <w:sz w:val="72"/>
          <w:szCs w:val="72"/>
        </w:rPr>
      </w:pPr>
      <w:r w:rsidRPr="00B32D87">
        <w:rPr>
          <w:rFonts w:ascii="Arial" w:hAnsi="Arial" w:cs="Arial"/>
          <w:b/>
          <w:bCs/>
          <w:sz w:val="72"/>
          <w:szCs w:val="72"/>
        </w:rPr>
        <w:t xml:space="preserve">COMPOUNDING AND REPACKAGING PHARMACY AGREEMENT </w:t>
      </w:r>
    </w:p>
    <w:p w14:paraId="3310D460" w14:textId="77777777" w:rsidR="00B32D87" w:rsidRDefault="00B32D87" w:rsidP="00B32D87">
      <w:pPr>
        <w:jc w:val="center"/>
        <w:rPr>
          <w:rFonts w:ascii="Arial" w:hAnsi="Arial" w:cs="Arial"/>
          <w:b/>
          <w:bCs/>
          <w:sz w:val="72"/>
          <w:szCs w:val="72"/>
        </w:rPr>
      </w:pPr>
    </w:p>
    <w:p w14:paraId="53D1E093" w14:textId="12DAEE7B" w:rsidR="000961AA" w:rsidRPr="00B32D87" w:rsidRDefault="00CF2B1C" w:rsidP="00B32D87">
      <w:pPr>
        <w:jc w:val="center"/>
        <w:rPr>
          <w:rFonts w:ascii="Arial" w:hAnsi="Arial" w:cs="Arial"/>
          <w:b/>
          <w:bCs/>
          <w:sz w:val="72"/>
          <w:szCs w:val="72"/>
        </w:rPr>
      </w:pPr>
      <w:r>
        <w:rPr>
          <w:rFonts w:ascii="Arial" w:hAnsi="Arial" w:cs="Arial"/>
          <w:b/>
          <w:bCs/>
          <w:sz w:val="72"/>
          <w:szCs w:val="72"/>
        </w:rPr>
        <w:t>INSTITUTION</w:t>
      </w:r>
      <w:r w:rsidR="00B32D87" w:rsidRPr="00B32D87">
        <w:rPr>
          <w:rFonts w:ascii="Arial" w:hAnsi="Arial" w:cs="Arial"/>
          <w:b/>
          <w:bCs/>
          <w:sz w:val="72"/>
          <w:szCs w:val="72"/>
        </w:rPr>
        <w:t xml:space="preserve"> PHARMACIES</w:t>
      </w:r>
    </w:p>
    <w:p w14:paraId="00103899" w14:textId="0957E521" w:rsidR="00B32D87" w:rsidRDefault="00B32D87">
      <w:pPr>
        <w:rPr>
          <w:rFonts w:ascii="Arial" w:hAnsi="Arial" w:cs="Arial"/>
          <w:sz w:val="20"/>
          <w:szCs w:val="20"/>
        </w:rPr>
      </w:pPr>
    </w:p>
    <w:p w14:paraId="4DE86B99" w14:textId="77777777" w:rsidR="00B32D87" w:rsidRDefault="00B32D87">
      <w:pPr>
        <w:rPr>
          <w:rFonts w:ascii="Arial" w:hAnsi="Arial" w:cs="Arial"/>
          <w:sz w:val="20"/>
          <w:szCs w:val="20"/>
        </w:rPr>
      </w:pPr>
      <w:r>
        <w:rPr>
          <w:rFonts w:ascii="Arial" w:hAnsi="Arial" w:cs="Arial"/>
          <w:sz w:val="20"/>
          <w:szCs w:val="20"/>
        </w:rPr>
        <w:br w:type="page"/>
      </w:r>
    </w:p>
    <w:p w14:paraId="31FDF6B1" w14:textId="77777777" w:rsidR="00B32D87" w:rsidRPr="00B32D87" w:rsidRDefault="00B32D87" w:rsidP="00B32D87">
      <w:pPr>
        <w:jc w:val="center"/>
        <w:rPr>
          <w:rFonts w:ascii="Arial" w:hAnsi="Arial" w:cs="Arial"/>
          <w:b/>
          <w:bCs/>
        </w:rPr>
      </w:pPr>
      <w:r w:rsidRPr="00B32D87">
        <w:rPr>
          <w:rFonts w:ascii="Arial" w:hAnsi="Arial" w:cs="Arial"/>
          <w:b/>
          <w:bCs/>
        </w:rPr>
        <w:lastRenderedPageBreak/>
        <w:t>COMPOUNDING AND REPACKAGING PHARMACY AGREEMENT</w:t>
      </w:r>
    </w:p>
    <w:p w14:paraId="3506065D" w14:textId="604650B5" w:rsidR="00B32D87" w:rsidRPr="00B32D87" w:rsidRDefault="00CF2B1C" w:rsidP="00B32D87">
      <w:pPr>
        <w:jc w:val="center"/>
        <w:rPr>
          <w:rFonts w:ascii="Arial" w:hAnsi="Arial" w:cs="Arial"/>
          <w:b/>
          <w:bCs/>
          <w:sz w:val="20"/>
          <w:szCs w:val="20"/>
        </w:rPr>
      </w:pPr>
      <w:r>
        <w:rPr>
          <w:rFonts w:ascii="Arial" w:hAnsi="Arial" w:cs="Arial"/>
          <w:b/>
          <w:bCs/>
        </w:rPr>
        <w:t>INSTITUTION</w:t>
      </w:r>
      <w:r w:rsidR="00B32D87" w:rsidRPr="00B32D87">
        <w:rPr>
          <w:rFonts w:ascii="Arial" w:hAnsi="Arial" w:cs="Arial"/>
          <w:b/>
          <w:bCs/>
        </w:rPr>
        <w:t xml:space="preserve"> PHARMACIES</w:t>
      </w:r>
    </w:p>
    <w:p w14:paraId="432EFBD2" w14:textId="77777777" w:rsidR="00B32D87" w:rsidRPr="00B32D87" w:rsidRDefault="00B32D87" w:rsidP="00B32D87">
      <w:pPr>
        <w:rPr>
          <w:rFonts w:ascii="Arial" w:hAnsi="Arial" w:cs="Arial"/>
          <w:sz w:val="20"/>
          <w:szCs w:val="20"/>
        </w:rPr>
      </w:pPr>
    </w:p>
    <w:p w14:paraId="59DBE381" w14:textId="77777777" w:rsidR="00B32D87" w:rsidRDefault="00B32D87" w:rsidP="00B32D87">
      <w:pPr>
        <w:rPr>
          <w:rFonts w:ascii="Arial" w:hAnsi="Arial" w:cs="Arial"/>
          <w:sz w:val="20"/>
          <w:szCs w:val="20"/>
        </w:rPr>
      </w:pPr>
    </w:p>
    <w:p w14:paraId="7EE2D0CF" w14:textId="77777777" w:rsidR="00B32D87" w:rsidRDefault="00B32D87" w:rsidP="00B32D87">
      <w:pPr>
        <w:rPr>
          <w:rFonts w:ascii="Arial" w:hAnsi="Arial" w:cs="Arial"/>
          <w:sz w:val="20"/>
          <w:szCs w:val="20"/>
        </w:rPr>
      </w:pPr>
    </w:p>
    <w:p w14:paraId="7C7F7F8D" w14:textId="63B3AC38" w:rsidR="00B32D87" w:rsidRPr="00B32D87" w:rsidRDefault="00B32D87" w:rsidP="00B32D87">
      <w:pPr>
        <w:rPr>
          <w:rFonts w:ascii="Arial" w:hAnsi="Arial" w:cs="Arial"/>
          <w:sz w:val="20"/>
          <w:szCs w:val="20"/>
        </w:rPr>
      </w:pPr>
      <w:r w:rsidRPr="00B32D87">
        <w:rPr>
          <w:rFonts w:ascii="Arial" w:hAnsi="Arial" w:cs="Arial"/>
          <w:sz w:val="20"/>
          <w:szCs w:val="20"/>
        </w:rPr>
        <w:t>THIS AGREEMENT made effective as of</w:t>
      </w:r>
      <w:r>
        <w:rPr>
          <w:rFonts w:ascii="Arial" w:hAnsi="Arial" w:cs="Arial"/>
          <w:sz w:val="20"/>
          <w:szCs w:val="20"/>
        </w:rPr>
        <w:t xml:space="preserve"> </w:t>
      </w:r>
      <w:r w:rsidRPr="003657BA">
        <w:rPr>
          <w:rFonts w:ascii="Arial" w:hAnsi="Arial" w:cs="Arial"/>
          <w:sz w:val="20"/>
          <w:szCs w:val="20"/>
          <w:u w:val="single"/>
        </w:rPr>
        <w:t>_________________________________</w:t>
      </w:r>
    </w:p>
    <w:p w14:paraId="6D0B3CD2" w14:textId="77777777" w:rsidR="00B32D87" w:rsidRDefault="00B32D87" w:rsidP="00B32D87">
      <w:pPr>
        <w:rPr>
          <w:rFonts w:ascii="Arial" w:hAnsi="Arial" w:cs="Arial"/>
          <w:sz w:val="20"/>
          <w:szCs w:val="20"/>
        </w:rPr>
      </w:pPr>
    </w:p>
    <w:p w14:paraId="3DFC6C90" w14:textId="77777777" w:rsidR="00B32D87" w:rsidRDefault="00B32D87" w:rsidP="00B32D87">
      <w:pPr>
        <w:rPr>
          <w:rFonts w:ascii="Arial" w:hAnsi="Arial" w:cs="Arial"/>
          <w:sz w:val="20"/>
          <w:szCs w:val="20"/>
        </w:rPr>
      </w:pPr>
    </w:p>
    <w:p w14:paraId="4115C0C8" w14:textId="17DDA330" w:rsidR="00B32D87" w:rsidRPr="00B32D87" w:rsidRDefault="00B32D87" w:rsidP="00B32D87">
      <w:pPr>
        <w:rPr>
          <w:rFonts w:ascii="Arial" w:hAnsi="Arial" w:cs="Arial"/>
          <w:b/>
          <w:bCs/>
          <w:sz w:val="20"/>
          <w:szCs w:val="20"/>
        </w:rPr>
      </w:pPr>
      <w:r w:rsidRPr="00B32D87">
        <w:rPr>
          <w:rFonts w:ascii="Arial" w:hAnsi="Arial" w:cs="Arial"/>
          <w:b/>
          <w:bCs/>
          <w:sz w:val="20"/>
          <w:szCs w:val="20"/>
        </w:rPr>
        <w:t>BETWEEN:</w:t>
      </w:r>
    </w:p>
    <w:p w14:paraId="3D438898" w14:textId="1D696B0B" w:rsidR="00B32D87" w:rsidRPr="00B32D87" w:rsidRDefault="00B32D87" w:rsidP="00B32D87">
      <w:pPr>
        <w:rPr>
          <w:rFonts w:ascii="Arial" w:hAnsi="Arial" w:cs="Arial"/>
          <w:sz w:val="20"/>
          <w:szCs w:val="20"/>
        </w:rPr>
      </w:pPr>
    </w:p>
    <w:p w14:paraId="5ADCC9DD" w14:textId="1499C5DD" w:rsidR="001C7E1E"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w:t>
      </w:r>
      <w:r w:rsidR="00B656BE" w:rsidRPr="003657BA">
        <w:rPr>
          <w:rFonts w:ascii="Arial" w:hAnsi="Arial" w:cs="Arial"/>
          <w:sz w:val="20"/>
          <w:szCs w:val="20"/>
          <w:u w:val="single"/>
        </w:rPr>
        <w:t>_________</w:t>
      </w:r>
      <w:r w:rsidRPr="003657BA">
        <w:rPr>
          <w:rFonts w:ascii="Arial" w:hAnsi="Arial" w:cs="Arial"/>
          <w:sz w:val="20"/>
          <w:szCs w:val="20"/>
          <w:u w:val="single"/>
        </w:rPr>
        <w:t>___________</w:t>
      </w:r>
      <w:r>
        <w:rPr>
          <w:rStyle w:val="FootnoteReference"/>
          <w:rFonts w:ascii="Arial" w:hAnsi="Arial" w:cs="Arial"/>
          <w:sz w:val="20"/>
          <w:szCs w:val="20"/>
        </w:rPr>
        <w:footnoteReference w:id="1"/>
      </w:r>
      <w:r>
        <w:rPr>
          <w:rFonts w:ascii="Arial" w:hAnsi="Arial" w:cs="Arial"/>
          <w:sz w:val="20"/>
          <w:szCs w:val="20"/>
        </w:rPr>
        <w:t>,</w:t>
      </w:r>
    </w:p>
    <w:p w14:paraId="6A4877E3" w14:textId="77777777" w:rsidR="0049457A" w:rsidRDefault="0049457A" w:rsidP="00127A6D">
      <w:pPr>
        <w:jc w:val="center"/>
        <w:rPr>
          <w:rFonts w:ascii="Arial" w:hAnsi="Arial" w:cs="Arial"/>
          <w:sz w:val="20"/>
          <w:szCs w:val="20"/>
        </w:rPr>
      </w:pPr>
    </w:p>
    <w:p w14:paraId="28725F8D" w14:textId="77777777" w:rsidR="001C7E1E" w:rsidRDefault="001C7E1E" w:rsidP="00127A6D">
      <w:pPr>
        <w:jc w:val="center"/>
        <w:rPr>
          <w:rFonts w:ascii="Arial" w:hAnsi="Arial" w:cs="Arial"/>
          <w:sz w:val="20"/>
          <w:szCs w:val="20"/>
        </w:rPr>
      </w:pPr>
    </w:p>
    <w:p w14:paraId="62DC07B5" w14:textId="3EF9E358" w:rsidR="00B32D87" w:rsidRPr="00B32D87" w:rsidRDefault="00B32D87" w:rsidP="00127A6D">
      <w:pPr>
        <w:jc w:val="center"/>
        <w:rPr>
          <w:rFonts w:ascii="Arial" w:hAnsi="Arial" w:cs="Arial"/>
          <w:sz w:val="20"/>
          <w:szCs w:val="20"/>
        </w:rPr>
      </w:pPr>
      <w:r w:rsidRPr="00B32D87">
        <w:rPr>
          <w:rFonts w:ascii="Arial" w:hAnsi="Arial" w:cs="Arial"/>
          <w:sz w:val="20"/>
          <w:szCs w:val="20"/>
        </w:rPr>
        <w:t xml:space="preserve">Licensee Of </w:t>
      </w:r>
      <w:r w:rsidRPr="003657BA">
        <w:rPr>
          <w:rFonts w:ascii="Arial" w:hAnsi="Arial" w:cs="Arial"/>
          <w:sz w:val="20"/>
          <w:szCs w:val="20"/>
          <w:u w:val="single"/>
        </w:rPr>
        <w:t>_____________________________________________</w:t>
      </w:r>
      <w:r w:rsidR="00CF2B1C">
        <w:rPr>
          <w:rFonts w:ascii="Arial" w:hAnsi="Arial" w:cs="Arial"/>
          <w:sz w:val="20"/>
          <w:szCs w:val="20"/>
          <w:u w:val="single"/>
        </w:rPr>
        <w:t>_____</w:t>
      </w:r>
      <w:r>
        <w:rPr>
          <w:rFonts w:ascii="Arial" w:hAnsi="Arial" w:cs="Arial"/>
          <w:sz w:val="20"/>
          <w:szCs w:val="20"/>
        </w:rPr>
        <w:t xml:space="preserve"> </w:t>
      </w:r>
      <w:r w:rsidRPr="00B32D87">
        <w:rPr>
          <w:rFonts w:ascii="Arial" w:hAnsi="Arial" w:cs="Arial"/>
          <w:sz w:val="20"/>
          <w:szCs w:val="20"/>
        </w:rPr>
        <w:t>#</w:t>
      </w:r>
      <w:r w:rsidRPr="003657BA">
        <w:rPr>
          <w:rFonts w:ascii="Arial" w:hAnsi="Arial" w:cs="Arial"/>
          <w:sz w:val="20"/>
          <w:szCs w:val="20"/>
          <w:u w:val="single"/>
        </w:rPr>
        <w:t>________________</w:t>
      </w:r>
      <w:r w:rsidRPr="00B32D87">
        <w:rPr>
          <w:rFonts w:ascii="Arial" w:hAnsi="Arial" w:cs="Arial"/>
          <w:sz w:val="20"/>
          <w:szCs w:val="20"/>
        </w:rPr>
        <w:t xml:space="preserve"> </w:t>
      </w:r>
      <w:r w:rsidR="001C7E1E">
        <w:rPr>
          <w:rStyle w:val="FootnoteReference"/>
          <w:rFonts w:ascii="Arial" w:hAnsi="Arial" w:cs="Arial"/>
          <w:sz w:val="20"/>
          <w:szCs w:val="20"/>
        </w:rPr>
        <w:footnoteReference w:id="2"/>
      </w:r>
    </w:p>
    <w:p w14:paraId="10EFE7A6" w14:textId="77777777" w:rsidR="001C7E1E" w:rsidRDefault="001C7E1E" w:rsidP="00127A6D">
      <w:pPr>
        <w:jc w:val="center"/>
        <w:rPr>
          <w:rFonts w:ascii="Arial" w:hAnsi="Arial" w:cs="Arial"/>
          <w:sz w:val="20"/>
          <w:szCs w:val="20"/>
        </w:rPr>
      </w:pPr>
    </w:p>
    <w:p w14:paraId="2E209873" w14:textId="4B48B9F1" w:rsidR="00B32D87" w:rsidRDefault="00B32D87" w:rsidP="00127A6D">
      <w:pPr>
        <w:jc w:val="center"/>
        <w:rPr>
          <w:rFonts w:ascii="Arial" w:hAnsi="Arial" w:cs="Arial"/>
          <w:sz w:val="20"/>
          <w:szCs w:val="20"/>
        </w:rPr>
      </w:pPr>
      <w:r w:rsidRPr="00B32D87">
        <w:rPr>
          <w:rFonts w:ascii="Arial" w:hAnsi="Arial" w:cs="Arial"/>
          <w:sz w:val="20"/>
          <w:szCs w:val="20"/>
        </w:rPr>
        <w:t>On Behalf Of</w:t>
      </w:r>
    </w:p>
    <w:p w14:paraId="40122ECA" w14:textId="77777777" w:rsidR="0049457A" w:rsidRPr="00B32D87" w:rsidRDefault="0049457A" w:rsidP="00127A6D">
      <w:pPr>
        <w:jc w:val="center"/>
        <w:rPr>
          <w:rFonts w:ascii="Arial" w:hAnsi="Arial" w:cs="Arial"/>
          <w:sz w:val="20"/>
          <w:szCs w:val="20"/>
        </w:rPr>
      </w:pPr>
    </w:p>
    <w:p w14:paraId="33854A9F" w14:textId="5628914B" w:rsidR="00B32D87" w:rsidRPr="00B32D87"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__________________________________________________</w:t>
      </w:r>
      <w:r>
        <w:rPr>
          <w:rFonts w:ascii="Arial" w:hAnsi="Arial" w:cs="Arial"/>
          <w:sz w:val="20"/>
          <w:szCs w:val="20"/>
        </w:rPr>
        <w:t xml:space="preserve"> </w:t>
      </w:r>
      <w:r>
        <w:rPr>
          <w:rStyle w:val="FootnoteReference"/>
          <w:rFonts w:ascii="Arial" w:hAnsi="Arial" w:cs="Arial"/>
          <w:sz w:val="20"/>
          <w:szCs w:val="20"/>
        </w:rPr>
        <w:footnoteReference w:id="3"/>
      </w:r>
    </w:p>
    <w:p w14:paraId="1B8C7D3F" w14:textId="77777777" w:rsidR="00B32D87" w:rsidRPr="00B32D87" w:rsidRDefault="00B32D87" w:rsidP="00127A6D">
      <w:pPr>
        <w:jc w:val="center"/>
        <w:rPr>
          <w:rFonts w:ascii="Arial" w:hAnsi="Arial" w:cs="Arial"/>
          <w:sz w:val="20"/>
          <w:szCs w:val="20"/>
        </w:rPr>
      </w:pPr>
      <w:r w:rsidRPr="00B32D87">
        <w:rPr>
          <w:rFonts w:ascii="Arial" w:hAnsi="Arial" w:cs="Arial"/>
          <w:sz w:val="20"/>
          <w:szCs w:val="20"/>
        </w:rPr>
        <w:t>(the “Compounding and Repackaging Pharmacy”)</w:t>
      </w:r>
    </w:p>
    <w:p w14:paraId="1C0197EF" w14:textId="03237CC3" w:rsidR="00B32D87" w:rsidRDefault="00B32D87" w:rsidP="00127A6D">
      <w:pPr>
        <w:jc w:val="center"/>
        <w:rPr>
          <w:rFonts w:ascii="Arial" w:hAnsi="Arial" w:cs="Arial"/>
          <w:sz w:val="20"/>
          <w:szCs w:val="20"/>
        </w:rPr>
      </w:pPr>
    </w:p>
    <w:p w14:paraId="0375FFE3" w14:textId="77777777" w:rsidR="001C7E1E" w:rsidRPr="00B32D87" w:rsidRDefault="001C7E1E" w:rsidP="00127A6D">
      <w:pPr>
        <w:jc w:val="center"/>
        <w:rPr>
          <w:rFonts w:ascii="Arial" w:hAnsi="Arial" w:cs="Arial"/>
          <w:sz w:val="20"/>
          <w:szCs w:val="20"/>
        </w:rPr>
      </w:pPr>
    </w:p>
    <w:p w14:paraId="042E6406" w14:textId="7ACB3F1E" w:rsidR="00B32D87" w:rsidRDefault="00B32D87" w:rsidP="00127A6D">
      <w:pPr>
        <w:jc w:val="center"/>
        <w:rPr>
          <w:rFonts w:ascii="Arial" w:hAnsi="Arial" w:cs="Arial"/>
          <w:sz w:val="20"/>
          <w:szCs w:val="20"/>
        </w:rPr>
      </w:pPr>
      <w:r w:rsidRPr="00B32D87">
        <w:rPr>
          <w:rFonts w:ascii="Arial" w:hAnsi="Arial" w:cs="Arial"/>
          <w:sz w:val="20"/>
          <w:szCs w:val="20"/>
        </w:rPr>
        <w:t>- and –</w:t>
      </w:r>
    </w:p>
    <w:p w14:paraId="62416DF0" w14:textId="77777777" w:rsidR="001C7E1E" w:rsidRPr="00B32D87" w:rsidRDefault="001C7E1E" w:rsidP="00127A6D">
      <w:pPr>
        <w:jc w:val="center"/>
        <w:rPr>
          <w:rFonts w:ascii="Arial" w:hAnsi="Arial" w:cs="Arial"/>
          <w:sz w:val="20"/>
          <w:szCs w:val="20"/>
        </w:rPr>
      </w:pPr>
    </w:p>
    <w:p w14:paraId="25ACBF3F" w14:textId="792C400A" w:rsidR="001C7E1E"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w:t>
      </w:r>
      <w:r w:rsidR="00B656BE" w:rsidRPr="003657BA">
        <w:rPr>
          <w:rFonts w:ascii="Arial" w:hAnsi="Arial" w:cs="Arial"/>
          <w:sz w:val="20"/>
          <w:szCs w:val="20"/>
          <w:u w:val="single"/>
        </w:rPr>
        <w:t>_________</w:t>
      </w:r>
      <w:r w:rsidRPr="003657BA">
        <w:rPr>
          <w:rFonts w:ascii="Arial" w:hAnsi="Arial" w:cs="Arial"/>
          <w:sz w:val="20"/>
          <w:szCs w:val="20"/>
          <w:u w:val="single"/>
        </w:rPr>
        <w:t>___________________</w:t>
      </w:r>
      <w:r>
        <w:rPr>
          <w:rFonts w:ascii="Arial" w:hAnsi="Arial" w:cs="Arial"/>
          <w:sz w:val="20"/>
          <w:szCs w:val="20"/>
        </w:rPr>
        <w:t xml:space="preserve"> </w:t>
      </w:r>
      <w:r>
        <w:rPr>
          <w:rStyle w:val="FootnoteReference"/>
          <w:rFonts w:ascii="Arial" w:hAnsi="Arial" w:cs="Arial"/>
          <w:sz w:val="20"/>
          <w:szCs w:val="20"/>
        </w:rPr>
        <w:footnoteReference w:id="4"/>
      </w:r>
      <w:r>
        <w:rPr>
          <w:rFonts w:ascii="Arial" w:hAnsi="Arial" w:cs="Arial"/>
          <w:sz w:val="20"/>
          <w:szCs w:val="20"/>
        </w:rPr>
        <w:t>,</w:t>
      </w:r>
    </w:p>
    <w:p w14:paraId="31A1B426" w14:textId="77777777" w:rsidR="0049457A" w:rsidRDefault="0049457A" w:rsidP="00127A6D">
      <w:pPr>
        <w:jc w:val="center"/>
        <w:rPr>
          <w:rFonts w:ascii="Arial" w:hAnsi="Arial" w:cs="Arial"/>
          <w:sz w:val="20"/>
          <w:szCs w:val="20"/>
        </w:rPr>
      </w:pPr>
    </w:p>
    <w:p w14:paraId="6F31AB2D" w14:textId="77777777" w:rsidR="001C7E1E" w:rsidRDefault="001C7E1E" w:rsidP="00127A6D">
      <w:pPr>
        <w:jc w:val="center"/>
        <w:rPr>
          <w:rFonts w:ascii="Arial" w:hAnsi="Arial" w:cs="Arial"/>
          <w:sz w:val="20"/>
          <w:szCs w:val="20"/>
        </w:rPr>
      </w:pPr>
    </w:p>
    <w:p w14:paraId="5F80CEA3" w14:textId="3E6EC496" w:rsidR="001C7E1E" w:rsidRDefault="00CF2B1C" w:rsidP="00127A6D">
      <w:pPr>
        <w:jc w:val="center"/>
        <w:rPr>
          <w:rFonts w:ascii="Arial" w:hAnsi="Arial" w:cs="Arial"/>
          <w:sz w:val="20"/>
          <w:szCs w:val="20"/>
        </w:rPr>
      </w:pPr>
      <w:r>
        <w:rPr>
          <w:rFonts w:ascii="Arial" w:hAnsi="Arial" w:cs="Arial"/>
          <w:sz w:val="20"/>
          <w:szCs w:val="20"/>
        </w:rPr>
        <w:t>Pharmacist in Charge</w:t>
      </w:r>
      <w:r w:rsidR="001C7E1E" w:rsidRPr="00B32D87">
        <w:rPr>
          <w:rFonts w:ascii="Arial" w:hAnsi="Arial" w:cs="Arial"/>
          <w:sz w:val="20"/>
          <w:szCs w:val="20"/>
        </w:rPr>
        <w:t xml:space="preserve"> Of </w:t>
      </w:r>
      <w:r w:rsidR="001C7E1E" w:rsidRPr="003657BA">
        <w:rPr>
          <w:rFonts w:ascii="Arial" w:hAnsi="Arial" w:cs="Arial"/>
          <w:sz w:val="20"/>
          <w:szCs w:val="20"/>
          <w:u w:val="single"/>
        </w:rPr>
        <w:t>__________________________________________</w:t>
      </w:r>
      <w:r>
        <w:rPr>
          <w:rFonts w:ascii="Arial" w:hAnsi="Arial" w:cs="Arial"/>
          <w:sz w:val="20"/>
          <w:szCs w:val="20"/>
          <w:u w:val="single"/>
        </w:rPr>
        <w:t>_____</w:t>
      </w:r>
      <w:r w:rsidR="001C7E1E" w:rsidRPr="003657BA">
        <w:rPr>
          <w:rFonts w:ascii="Arial" w:hAnsi="Arial" w:cs="Arial"/>
          <w:sz w:val="20"/>
          <w:szCs w:val="20"/>
          <w:u w:val="single"/>
        </w:rPr>
        <w:t>___</w:t>
      </w:r>
      <w:r w:rsidR="001C7E1E" w:rsidRPr="00B32D87">
        <w:rPr>
          <w:rFonts w:ascii="Arial" w:hAnsi="Arial" w:cs="Arial"/>
          <w:sz w:val="20"/>
          <w:szCs w:val="20"/>
        </w:rPr>
        <w:t xml:space="preserve"> </w:t>
      </w:r>
      <w:r w:rsidR="001C7E1E">
        <w:rPr>
          <w:rStyle w:val="FootnoteReference"/>
          <w:rFonts w:ascii="Arial" w:hAnsi="Arial" w:cs="Arial"/>
          <w:sz w:val="20"/>
          <w:szCs w:val="20"/>
        </w:rPr>
        <w:footnoteReference w:id="5"/>
      </w:r>
    </w:p>
    <w:p w14:paraId="0C0E0D4F" w14:textId="04CB657C" w:rsidR="00CF2B1C" w:rsidRPr="00B32D87" w:rsidRDefault="00CF2B1C" w:rsidP="00127A6D">
      <w:pPr>
        <w:jc w:val="center"/>
        <w:rPr>
          <w:rFonts w:ascii="Arial" w:hAnsi="Arial" w:cs="Arial"/>
          <w:sz w:val="20"/>
          <w:szCs w:val="20"/>
        </w:rPr>
      </w:pPr>
      <w:r>
        <w:rPr>
          <w:rFonts w:ascii="Arial" w:hAnsi="Arial" w:cs="Arial"/>
          <w:sz w:val="20"/>
          <w:szCs w:val="20"/>
        </w:rPr>
        <w:t>(the “Institution Pharmacy”)</w:t>
      </w:r>
    </w:p>
    <w:p w14:paraId="6B8435A1" w14:textId="77777777" w:rsidR="001C7E1E" w:rsidRDefault="001C7E1E" w:rsidP="00127A6D">
      <w:pPr>
        <w:jc w:val="center"/>
        <w:rPr>
          <w:rFonts w:ascii="Arial" w:hAnsi="Arial" w:cs="Arial"/>
          <w:sz w:val="20"/>
          <w:szCs w:val="20"/>
        </w:rPr>
      </w:pPr>
    </w:p>
    <w:p w14:paraId="4A0A4957" w14:textId="38E74E67" w:rsidR="001C7E1E" w:rsidRDefault="001C7E1E" w:rsidP="00127A6D">
      <w:pPr>
        <w:jc w:val="center"/>
        <w:rPr>
          <w:rFonts w:ascii="Arial" w:hAnsi="Arial" w:cs="Arial"/>
          <w:sz w:val="20"/>
          <w:szCs w:val="20"/>
        </w:rPr>
      </w:pPr>
      <w:r w:rsidRPr="00B32D87">
        <w:rPr>
          <w:rFonts w:ascii="Arial" w:hAnsi="Arial" w:cs="Arial"/>
          <w:sz w:val="20"/>
          <w:szCs w:val="20"/>
        </w:rPr>
        <w:t>On Behalf Of</w:t>
      </w:r>
    </w:p>
    <w:p w14:paraId="1CB79E83" w14:textId="77777777" w:rsidR="0049457A" w:rsidRPr="00B32D87" w:rsidRDefault="0049457A" w:rsidP="00127A6D">
      <w:pPr>
        <w:jc w:val="center"/>
        <w:rPr>
          <w:rFonts w:ascii="Arial" w:hAnsi="Arial" w:cs="Arial"/>
          <w:sz w:val="20"/>
          <w:szCs w:val="20"/>
        </w:rPr>
      </w:pPr>
    </w:p>
    <w:p w14:paraId="07AC5F28" w14:textId="527F7F5B" w:rsidR="001C7E1E" w:rsidRPr="00B32D87" w:rsidRDefault="001C7E1E" w:rsidP="00127A6D">
      <w:pPr>
        <w:jc w:val="center"/>
        <w:rPr>
          <w:rFonts w:ascii="Arial" w:hAnsi="Arial" w:cs="Arial"/>
          <w:sz w:val="20"/>
          <w:szCs w:val="20"/>
        </w:rPr>
      </w:pPr>
      <w:r w:rsidRPr="003657BA">
        <w:rPr>
          <w:rFonts w:ascii="Arial" w:hAnsi="Arial" w:cs="Arial"/>
          <w:sz w:val="20"/>
          <w:szCs w:val="20"/>
          <w:u w:val="single"/>
        </w:rPr>
        <w:t>__________________________________________________</w:t>
      </w:r>
      <w:r>
        <w:rPr>
          <w:rFonts w:ascii="Arial" w:hAnsi="Arial" w:cs="Arial"/>
          <w:sz w:val="20"/>
          <w:szCs w:val="20"/>
        </w:rPr>
        <w:t xml:space="preserve"> </w:t>
      </w:r>
      <w:r>
        <w:rPr>
          <w:rStyle w:val="FootnoteReference"/>
          <w:rFonts w:ascii="Arial" w:hAnsi="Arial" w:cs="Arial"/>
          <w:sz w:val="20"/>
          <w:szCs w:val="20"/>
        </w:rPr>
        <w:footnoteReference w:id="6"/>
      </w:r>
    </w:p>
    <w:p w14:paraId="16245F45" w14:textId="7365980E" w:rsidR="00B32D87" w:rsidRPr="00B32D87" w:rsidRDefault="00B32D87" w:rsidP="00127A6D">
      <w:pPr>
        <w:jc w:val="center"/>
        <w:rPr>
          <w:rFonts w:ascii="Arial" w:hAnsi="Arial" w:cs="Arial"/>
          <w:sz w:val="20"/>
          <w:szCs w:val="20"/>
        </w:rPr>
      </w:pPr>
      <w:r w:rsidRPr="00B32D87">
        <w:rPr>
          <w:rFonts w:ascii="Arial" w:hAnsi="Arial" w:cs="Arial"/>
          <w:sz w:val="20"/>
          <w:szCs w:val="20"/>
        </w:rPr>
        <w:t>(the “</w:t>
      </w:r>
      <w:r w:rsidR="00CF2B1C">
        <w:rPr>
          <w:rFonts w:ascii="Arial" w:hAnsi="Arial" w:cs="Arial"/>
          <w:sz w:val="20"/>
          <w:szCs w:val="20"/>
        </w:rPr>
        <w:t>legal owner of the Institution</w:t>
      </w:r>
      <w:r w:rsidRPr="00B32D87">
        <w:rPr>
          <w:rFonts w:ascii="Arial" w:hAnsi="Arial" w:cs="Arial"/>
          <w:sz w:val="20"/>
          <w:szCs w:val="20"/>
        </w:rPr>
        <w:t xml:space="preserve"> Pharmacy”)</w:t>
      </w:r>
    </w:p>
    <w:p w14:paraId="7BCA7A3A" w14:textId="77777777" w:rsidR="00B32D87" w:rsidRPr="00B32D87" w:rsidRDefault="00B32D87" w:rsidP="00B32D87">
      <w:pPr>
        <w:rPr>
          <w:rFonts w:ascii="Arial" w:hAnsi="Arial" w:cs="Arial"/>
          <w:sz w:val="20"/>
          <w:szCs w:val="20"/>
        </w:rPr>
      </w:pPr>
    </w:p>
    <w:p w14:paraId="68D1467F" w14:textId="77777777" w:rsidR="00127A6D" w:rsidRDefault="00127A6D" w:rsidP="00B32D87">
      <w:pPr>
        <w:rPr>
          <w:rFonts w:ascii="Arial" w:hAnsi="Arial" w:cs="Arial"/>
          <w:b/>
          <w:bCs/>
          <w:sz w:val="20"/>
          <w:szCs w:val="20"/>
        </w:rPr>
      </w:pPr>
    </w:p>
    <w:p w14:paraId="34FA2F1E" w14:textId="77777777" w:rsidR="00226E59" w:rsidRPr="00226E59" w:rsidRDefault="00226E59" w:rsidP="00226E59">
      <w:pPr>
        <w:rPr>
          <w:rFonts w:ascii="Arial" w:hAnsi="Arial" w:cs="Arial"/>
          <w:b/>
          <w:bCs/>
          <w:sz w:val="20"/>
          <w:szCs w:val="20"/>
        </w:rPr>
      </w:pPr>
      <w:r w:rsidRPr="00226E59">
        <w:rPr>
          <w:rFonts w:ascii="Arial" w:hAnsi="Arial" w:cs="Arial"/>
          <w:b/>
          <w:bCs/>
          <w:sz w:val="20"/>
          <w:szCs w:val="20"/>
        </w:rPr>
        <w:t>WHEREAS:</w:t>
      </w:r>
    </w:p>
    <w:p w14:paraId="7CEE4FDC" w14:textId="77777777" w:rsidR="00226E59" w:rsidRPr="00226E59" w:rsidRDefault="00226E59" w:rsidP="00226E59">
      <w:pPr>
        <w:rPr>
          <w:rFonts w:ascii="Arial" w:hAnsi="Arial" w:cs="Arial"/>
          <w:sz w:val="20"/>
          <w:szCs w:val="20"/>
        </w:rPr>
      </w:pPr>
    </w:p>
    <w:p w14:paraId="5D7AB371" w14:textId="73650997"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 xml:space="preserve">The pharmacist in charge of the Institution Pharmacy is responsible for practice at the institution pharmacy but is not required to be a licensed pharmacy pursuant to section 4(1) of the </w:t>
      </w:r>
      <w:r w:rsidRPr="000A753C">
        <w:rPr>
          <w:rFonts w:ascii="Arial" w:hAnsi="Arial" w:cs="Arial"/>
          <w:i/>
          <w:iCs/>
          <w:sz w:val="20"/>
          <w:szCs w:val="20"/>
        </w:rPr>
        <w:t xml:space="preserve">Pharmacy and Drug </w:t>
      </w:r>
      <w:proofErr w:type="gramStart"/>
      <w:r w:rsidRPr="000A753C">
        <w:rPr>
          <w:rFonts w:ascii="Arial" w:hAnsi="Arial" w:cs="Arial"/>
          <w:i/>
          <w:iCs/>
          <w:sz w:val="20"/>
          <w:szCs w:val="20"/>
        </w:rPr>
        <w:t>Act</w:t>
      </w:r>
      <w:r w:rsidRPr="00226E59">
        <w:rPr>
          <w:rFonts w:ascii="Arial" w:hAnsi="Arial" w:cs="Arial"/>
          <w:sz w:val="20"/>
          <w:szCs w:val="20"/>
        </w:rPr>
        <w:t>;</w:t>
      </w:r>
      <w:proofErr w:type="gramEnd"/>
    </w:p>
    <w:p w14:paraId="4742CE17" w14:textId="77777777" w:rsidR="00226E59" w:rsidRPr="00226E59" w:rsidRDefault="00226E59" w:rsidP="00226E59">
      <w:pPr>
        <w:rPr>
          <w:rFonts w:ascii="Arial" w:hAnsi="Arial" w:cs="Arial"/>
          <w:sz w:val="20"/>
          <w:szCs w:val="20"/>
        </w:rPr>
      </w:pPr>
    </w:p>
    <w:p w14:paraId="68E9329A" w14:textId="27B1F849"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 xml:space="preserve">The licensee of the Compounding and Repackaging Pharmacy holds a compounding and repackaging pharmacy </w:t>
      </w:r>
      <w:proofErr w:type="gramStart"/>
      <w:r w:rsidRPr="00226E59">
        <w:rPr>
          <w:rFonts w:ascii="Arial" w:hAnsi="Arial" w:cs="Arial"/>
          <w:sz w:val="20"/>
          <w:szCs w:val="20"/>
        </w:rPr>
        <w:t>licence;</w:t>
      </w:r>
      <w:proofErr w:type="gramEnd"/>
    </w:p>
    <w:p w14:paraId="55472D83" w14:textId="77777777" w:rsidR="00226E59" w:rsidRPr="00226E59" w:rsidRDefault="00226E59" w:rsidP="00226E59">
      <w:pPr>
        <w:rPr>
          <w:rFonts w:ascii="Arial" w:hAnsi="Arial" w:cs="Arial"/>
          <w:sz w:val="20"/>
          <w:szCs w:val="20"/>
        </w:rPr>
      </w:pPr>
    </w:p>
    <w:p w14:paraId="26A9E630" w14:textId="119D1473"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 xml:space="preserve">Pharmacists and pharmacy technicians employed by the Institution Pharmacy dispense drugs to patients of the Institution Pharmacy and require the services of the Compounding and Repackaging Pharmacy to compound or repackage drugs, or both, so that the pharmacists and </w:t>
      </w:r>
      <w:r w:rsidRPr="00226E59">
        <w:rPr>
          <w:rFonts w:ascii="Arial" w:hAnsi="Arial" w:cs="Arial"/>
          <w:sz w:val="20"/>
          <w:szCs w:val="20"/>
        </w:rPr>
        <w:lastRenderedPageBreak/>
        <w:t xml:space="preserve">pharmacy technicians at the Institution Pharmacy can dispense those drugs to patients of the Institution </w:t>
      </w:r>
      <w:proofErr w:type="gramStart"/>
      <w:r w:rsidRPr="00226E59">
        <w:rPr>
          <w:rFonts w:ascii="Arial" w:hAnsi="Arial" w:cs="Arial"/>
          <w:sz w:val="20"/>
          <w:szCs w:val="20"/>
        </w:rPr>
        <w:t>Pharmacy;</w:t>
      </w:r>
      <w:proofErr w:type="gramEnd"/>
    </w:p>
    <w:p w14:paraId="5EF092FB" w14:textId="77777777" w:rsidR="00226E59" w:rsidRPr="00226E59" w:rsidRDefault="00226E59" w:rsidP="00226E59">
      <w:pPr>
        <w:rPr>
          <w:rFonts w:ascii="Arial" w:hAnsi="Arial" w:cs="Arial"/>
          <w:sz w:val="20"/>
          <w:szCs w:val="20"/>
        </w:rPr>
      </w:pPr>
    </w:p>
    <w:p w14:paraId="4E439554" w14:textId="2123F849"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 xml:space="preserve">The Compounding and Repackaging Pharmacy is willing to compound or repackage drugs, or both, for the Institution </w:t>
      </w:r>
      <w:proofErr w:type="gramStart"/>
      <w:r w:rsidRPr="00226E59">
        <w:rPr>
          <w:rFonts w:ascii="Arial" w:hAnsi="Arial" w:cs="Arial"/>
          <w:sz w:val="20"/>
          <w:szCs w:val="20"/>
        </w:rPr>
        <w:t>Pharmacy;</w:t>
      </w:r>
      <w:proofErr w:type="gramEnd"/>
    </w:p>
    <w:p w14:paraId="11C491CF" w14:textId="77777777" w:rsidR="00226E59" w:rsidRPr="00226E59" w:rsidRDefault="00226E59" w:rsidP="00226E59">
      <w:pPr>
        <w:rPr>
          <w:rFonts w:ascii="Arial" w:hAnsi="Arial" w:cs="Arial"/>
          <w:sz w:val="20"/>
          <w:szCs w:val="20"/>
        </w:rPr>
      </w:pPr>
    </w:p>
    <w:p w14:paraId="3D1A60F4" w14:textId="10B2B2EA"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 xml:space="preserve">The Institution Pharmacy and the Compounding and Repackaging Pharmacy wish to enter into an agreement for the provision of compounding or repackaging services, or both, by the Compounding and Repackaging </w:t>
      </w:r>
      <w:proofErr w:type="gramStart"/>
      <w:r w:rsidRPr="00226E59">
        <w:rPr>
          <w:rFonts w:ascii="Arial" w:hAnsi="Arial" w:cs="Arial"/>
          <w:sz w:val="20"/>
          <w:szCs w:val="20"/>
        </w:rPr>
        <w:t>Pharmacy;</w:t>
      </w:r>
      <w:proofErr w:type="gramEnd"/>
    </w:p>
    <w:p w14:paraId="380657AB" w14:textId="77777777" w:rsidR="00226E59" w:rsidRPr="00226E59" w:rsidRDefault="00226E59" w:rsidP="00226E59">
      <w:pPr>
        <w:rPr>
          <w:rFonts w:ascii="Arial" w:hAnsi="Arial" w:cs="Arial"/>
          <w:sz w:val="20"/>
          <w:szCs w:val="20"/>
        </w:rPr>
      </w:pPr>
    </w:p>
    <w:p w14:paraId="665E0B98" w14:textId="6C37C679" w:rsidR="00226E59" w:rsidRPr="00226E59" w:rsidRDefault="00226E59" w:rsidP="00226E59">
      <w:pPr>
        <w:pStyle w:val="ListParagraph"/>
        <w:numPr>
          <w:ilvl w:val="0"/>
          <w:numId w:val="24"/>
        </w:numPr>
        <w:rPr>
          <w:rFonts w:ascii="Arial" w:hAnsi="Arial" w:cs="Arial"/>
          <w:sz w:val="20"/>
          <w:szCs w:val="20"/>
        </w:rPr>
      </w:pPr>
      <w:r w:rsidRPr="00226E59">
        <w:rPr>
          <w:rFonts w:ascii="Arial" w:hAnsi="Arial" w:cs="Arial"/>
          <w:sz w:val="20"/>
          <w:szCs w:val="20"/>
        </w:rPr>
        <w:t>The Institution Pharmacy and the Compounding and Repackaging Pharmacy recognize that under the terms of the Pharmacy and Drug Regulation, the licensee of the Compounding and Repackaging Pharmacy must ensure that the Compounding and Repackaging Pharmacy only provides pharmacy services to the Institution Pharmacy under the terms of a written contract that includes the terms required by the Council of the College and is in the form required by the Registrar of the College;</w:t>
      </w:r>
    </w:p>
    <w:p w14:paraId="40EFA334" w14:textId="77777777" w:rsidR="00226E59" w:rsidRPr="00226E59" w:rsidRDefault="00226E59" w:rsidP="00226E59">
      <w:pPr>
        <w:rPr>
          <w:rFonts w:ascii="Arial" w:hAnsi="Arial" w:cs="Arial"/>
          <w:sz w:val="20"/>
          <w:szCs w:val="20"/>
        </w:rPr>
      </w:pPr>
    </w:p>
    <w:p w14:paraId="4454EBB0" w14:textId="77777777" w:rsidR="00226E59" w:rsidRPr="00226E59" w:rsidRDefault="00226E59" w:rsidP="00226E59">
      <w:pPr>
        <w:rPr>
          <w:rFonts w:ascii="Arial" w:hAnsi="Arial" w:cs="Arial"/>
          <w:sz w:val="20"/>
          <w:szCs w:val="20"/>
        </w:rPr>
      </w:pPr>
      <w:proofErr w:type="gramStart"/>
      <w:r w:rsidRPr="00226E59">
        <w:rPr>
          <w:rFonts w:ascii="Arial" w:hAnsi="Arial" w:cs="Arial"/>
          <w:sz w:val="20"/>
          <w:szCs w:val="20"/>
        </w:rPr>
        <w:t>THEREFORE</w:t>
      </w:r>
      <w:proofErr w:type="gramEnd"/>
      <w:r w:rsidRPr="00226E59">
        <w:rPr>
          <w:rFonts w:ascii="Arial" w:hAnsi="Arial" w:cs="Arial"/>
          <w:sz w:val="20"/>
          <w:szCs w:val="20"/>
        </w:rPr>
        <w:t xml:space="preserve"> the Institution Pharmacy and the Compounding and Repackaging Pharmacy mutually covenant and agree as follows:</w:t>
      </w:r>
    </w:p>
    <w:p w14:paraId="08E2AB10" w14:textId="77777777" w:rsidR="00226E59" w:rsidRPr="00226E59" w:rsidRDefault="00226E59" w:rsidP="00226E59">
      <w:pPr>
        <w:rPr>
          <w:rFonts w:ascii="Arial" w:hAnsi="Arial" w:cs="Arial"/>
          <w:sz w:val="20"/>
          <w:szCs w:val="20"/>
        </w:rPr>
      </w:pPr>
    </w:p>
    <w:p w14:paraId="7AC93C68" w14:textId="11686149" w:rsidR="00226E59" w:rsidRPr="00226E59" w:rsidRDefault="00226E59" w:rsidP="00226E59">
      <w:pPr>
        <w:pStyle w:val="ListParagraph"/>
        <w:numPr>
          <w:ilvl w:val="0"/>
          <w:numId w:val="26"/>
        </w:numPr>
        <w:rPr>
          <w:rFonts w:ascii="Arial" w:hAnsi="Arial" w:cs="Arial"/>
          <w:b/>
          <w:bCs/>
        </w:rPr>
      </w:pPr>
      <w:r w:rsidRPr="00226E59">
        <w:rPr>
          <w:rFonts w:ascii="Arial" w:hAnsi="Arial" w:cs="Arial"/>
          <w:b/>
          <w:bCs/>
        </w:rPr>
        <w:t>DEFINITIONS AND INTERPRETATION</w:t>
      </w:r>
    </w:p>
    <w:p w14:paraId="151F5972" w14:textId="77777777" w:rsidR="00226E59" w:rsidRPr="00226E59" w:rsidRDefault="00226E59" w:rsidP="00226E59">
      <w:pPr>
        <w:rPr>
          <w:rFonts w:ascii="Arial" w:hAnsi="Arial" w:cs="Arial"/>
          <w:sz w:val="20"/>
          <w:szCs w:val="20"/>
        </w:rPr>
      </w:pPr>
    </w:p>
    <w:p w14:paraId="6EB72109" w14:textId="0103264C"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In this Agreement:</w:t>
      </w:r>
    </w:p>
    <w:p w14:paraId="027B4013" w14:textId="77777777" w:rsidR="00226E59" w:rsidRPr="00226E59" w:rsidRDefault="00226E59" w:rsidP="00226E59">
      <w:pPr>
        <w:rPr>
          <w:rFonts w:ascii="Arial" w:hAnsi="Arial" w:cs="Arial"/>
          <w:sz w:val="20"/>
          <w:szCs w:val="20"/>
        </w:rPr>
      </w:pPr>
    </w:p>
    <w:p w14:paraId="4D55B84C"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“Agreement” includes the Schedules to the Agreement and any amendment made to this Agreement or the </w:t>
      </w:r>
      <w:proofErr w:type="gramStart"/>
      <w:r w:rsidRPr="00226E59">
        <w:rPr>
          <w:rFonts w:ascii="Arial" w:hAnsi="Arial" w:cs="Arial"/>
          <w:sz w:val="20"/>
          <w:szCs w:val="20"/>
        </w:rPr>
        <w:t>Schedules;</w:t>
      </w:r>
      <w:proofErr w:type="gramEnd"/>
    </w:p>
    <w:p w14:paraId="6C8C1992" w14:textId="77777777" w:rsidR="00226E59" w:rsidRPr="00226E59" w:rsidRDefault="00226E59" w:rsidP="00226E59">
      <w:pPr>
        <w:ind w:left="1080"/>
        <w:rPr>
          <w:rFonts w:ascii="Arial" w:hAnsi="Arial" w:cs="Arial"/>
          <w:sz w:val="20"/>
          <w:szCs w:val="20"/>
        </w:rPr>
      </w:pPr>
    </w:p>
    <w:p w14:paraId="55BDDE57"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“College” means the Alberta College of </w:t>
      </w:r>
      <w:proofErr w:type="gramStart"/>
      <w:r w:rsidRPr="00226E59">
        <w:rPr>
          <w:rFonts w:ascii="Arial" w:hAnsi="Arial" w:cs="Arial"/>
          <w:sz w:val="20"/>
          <w:szCs w:val="20"/>
        </w:rPr>
        <w:t>Pharmacy;</w:t>
      </w:r>
      <w:proofErr w:type="gramEnd"/>
    </w:p>
    <w:p w14:paraId="70078373" w14:textId="77777777" w:rsidR="00226E59" w:rsidRPr="00226E59" w:rsidRDefault="00226E59" w:rsidP="00226E59">
      <w:pPr>
        <w:ind w:left="1080"/>
        <w:rPr>
          <w:rFonts w:ascii="Arial" w:hAnsi="Arial" w:cs="Arial"/>
          <w:sz w:val="20"/>
          <w:szCs w:val="20"/>
        </w:rPr>
      </w:pPr>
    </w:p>
    <w:p w14:paraId="6B4AB66E"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proofErr w:type="gramStart"/>
      <w:r w:rsidRPr="00226E59">
        <w:rPr>
          <w:rFonts w:ascii="Arial" w:hAnsi="Arial" w:cs="Arial"/>
          <w:sz w:val="20"/>
          <w:szCs w:val="20"/>
        </w:rPr>
        <w:t>compounding</w:t>
      </w:r>
      <w:proofErr w:type="gramEnd"/>
      <w:r w:rsidRPr="00226E59">
        <w:rPr>
          <w:rFonts w:ascii="Arial" w:hAnsi="Arial" w:cs="Arial"/>
          <w:sz w:val="20"/>
          <w:szCs w:val="20"/>
        </w:rPr>
        <w:t xml:space="preserve"> and repackaging pharmacy licence” means a compounding and repackaging pharmacy licence issued under section 5(1)(b) of the </w:t>
      </w:r>
      <w:r w:rsidRPr="000A753C">
        <w:rPr>
          <w:rFonts w:ascii="Arial" w:hAnsi="Arial" w:cs="Arial"/>
          <w:i/>
          <w:iCs/>
          <w:sz w:val="20"/>
          <w:szCs w:val="20"/>
        </w:rPr>
        <w:t>Pharmacy and Drug Act</w:t>
      </w:r>
      <w:r w:rsidRPr="00226E59">
        <w:rPr>
          <w:rFonts w:ascii="Arial" w:hAnsi="Arial" w:cs="Arial"/>
          <w:sz w:val="20"/>
          <w:szCs w:val="20"/>
        </w:rPr>
        <w:t>;</w:t>
      </w:r>
    </w:p>
    <w:p w14:paraId="2C458A48" w14:textId="16F8B31F" w:rsidR="00226E59" w:rsidRPr="00226E59" w:rsidRDefault="00226E59" w:rsidP="00226E59">
      <w:pPr>
        <w:ind w:left="1800"/>
        <w:rPr>
          <w:rFonts w:ascii="Arial" w:hAnsi="Arial" w:cs="Arial"/>
          <w:sz w:val="20"/>
          <w:szCs w:val="20"/>
        </w:rPr>
      </w:pPr>
    </w:p>
    <w:p w14:paraId="02D6AA6D"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proofErr w:type="gramStart"/>
      <w:r w:rsidRPr="00226E59">
        <w:rPr>
          <w:rFonts w:ascii="Arial" w:hAnsi="Arial" w:cs="Arial"/>
          <w:sz w:val="20"/>
          <w:szCs w:val="20"/>
        </w:rPr>
        <w:t>controlled</w:t>
      </w:r>
      <w:proofErr w:type="gramEnd"/>
      <w:r w:rsidRPr="00226E59">
        <w:rPr>
          <w:rFonts w:ascii="Arial" w:hAnsi="Arial" w:cs="Arial"/>
          <w:sz w:val="20"/>
          <w:szCs w:val="20"/>
        </w:rPr>
        <w:t xml:space="preserve"> substance” has the same meaning as a controlled substance in the </w:t>
      </w:r>
      <w:r w:rsidRPr="000A753C">
        <w:rPr>
          <w:rFonts w:ascii="Arial" w:hAnsi="Arial" w:cs="Arial"/>
          <w:i/>
          <w:iCs/>
          <w:sz w:val="20"/>
          <w:szCs w:val="20"/>
        </w:rPr>
        <w:t>Controlled Drugs and Substances Act</w:t>
      </w:r>
      <w:r w:rsidRPr="00226E59">
        <w:rPr>
          <w:rFonts w:ascii="Arial" w:hAnsi="Arial" w:cs="Arial"/>
          <w:sz w:val="20"/>
          <w:szCs w:val="20"/>
        </w:rPr>
        <w:t>, SC 1996, c 19 and includes any substance that is prohibited, regulated, controlled or targeted under a regulation made or continued under that Act;</w:t>
      </w:r>
    </w:p>
    <w:p w14:paraId="0054C8E8" w14:textId="77777777" w:rsidR="00226E59" w:rsidRPr="00226E59" w:rsidRDefault="00226E59" w:rsidP="00226E59">
      <w:pPr>
        <w:ind w:left="1080"/>
        <w:rPr>
          <w:rFonts w:ascii="Arial" w:hAnsi="Arial" w:cs="Arial"/>
          <w:sz w:val="20"/>
          <w:szCs w:val="20"/>
        </w:rPr>
      </w:pPr>
    </w:p>
    <w:p w14:paraId="4FAC0D54"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“dispense” means to provide a drug to or for a person or an animal pursuant to a </w:t>
      </w:r>
      <w:proofErr w:type="gramStart"/>
      <w:r w:rsidRPr="00226E59">
        <w:rPr>
          <w:rFonts w:ascii="Arial" w:hAnsi="Arial" w:cs="Arial"/>
          <w:sz w:val="20"/>
          <w:szCs w:val="20"/>
        </w:rPr>
        <w:t>prescription;</w:t>
      </w:r>
      <w:proofErr w:type="gramEnd"/>
    </w:p>
    <w:p w14:paraId="16881DF6" w14:textId="77777777" w:rsidR="00226E59" w:rsidRPr="00226E59" w:rsidRDefault="00226E59" w:rsidP="00226E59">
      <w:pPr>
        <w:ind w:left="1080"/>
        <w:rPr>
          <w:rFonts w:ascii="Arial" w:hAnsi="Arial" w:cs="Arial"/>
          <w:sz w:val="20"/>
          <w:szCs w:val="20"/>
        </w:rPr>
      </w:pPr>
    </w:p>
    <w:p w14:paraId="7EF236C3"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“drug” means a substance or combination of substances referred to in section 31, 32 or 33 of the </w:t>
      </w:r>
      <w:r w:rsidRPr="000A753C">
        <w:rPr>
          <w:rFonts w:ascii="Arial" w:hAnsi="Arial" w:cs="Arial"/>
          <w:i/>
          <w:iCs/>
          <w:sz w:val="20"/>
          <w:szCs w:val="20"/>
        </w:rPr>
        <w:t>Pharmacy and Drug Act</w:t>
      </w:r>
      <w:r w:rsidRPr="00226E59">
        <w:rPr>
          <w:rFonts w:ascii="Arial" w:hAnsi="Arial" w:cs="Arial"/>
          <w:sz w:val="20"/>
          <w:szCs w:val="20"/>
        </w:rPr>
        <w:t xml:space="preserve"> or defined as an emergency release drug or a special access drug under the </w:t>
      </w:r>
      <w:r w:rsidRPr="000A753C">
        <w:rPr>
          <w:rFonts w:ascii="Arial" w:hAnsi="Arial" w:cs="Arial"/>
          <w:i/>
          <w:iCs/>
          <w:sz w:val="20"/>
          <w:szCs w:val="20"/>
        </w:rPr>
        <w:t>Pharmacy and Drug Act</w:t>
      </w:r>
      <w:r w:rsidRPr="00226E59">
        <w:rPr>
          <w:rFonts w:ascii="Arial" w:hAnsi="Arial" w:cs="Arial"/>
          <w:sz w:val="20"/>
          <w:szCs w:val="20"/>
        </w:rPr>
        <w:t xml:space="preserve"> and any combination of such substance or substances with any other </w:t>
      </w:r>
      <w:proofErr w:type="gramStart"/>
      <w:r w:rsidRPr="00226E59">
        <w:rPr>
          <w:rFonts w:ascii="Arial" w:hAnsi="Arial" w:cs="Arial"/>
          <w:sz w:val="20"/>
          <w:szCs w:val="20"/>
        </w:rPr>
        <w:t>substance;</w:t>
      </w:r>
      <w:proofErr w:type="gramEnd"/>
    </w:p>
    <w:p w14:paraId="2D2BD339" w14:textId="77777777" w:rsidR="00226E59" w:rsidRPr="00226E59" w:rsidRDefault="00226E59" w:rsidP="00226E59">
      <w:pPr>
        <w:ind w:left="1080"/>
        <w:rPr>
          <w:rFonts w:ascii="Arial" w:hAnsi="Arial" w:cs="Arial"/>
          <w:sz w:val="20"/>
          <w:szCs w:val="20"/>
        </w:rPr>
      </w:pPr>
    </w:p>
    <w:p w14:paraId="0552F944"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r w:rsidRPr="000A753C">
        <w:rPr>
          <w:rFonts w:ascii="Arial" w:hAnsi="Arial" w:cs="Arial"/>
          <w:i/>
          <w:iCs/>
          <w:sz w:val="20"/>
          <w:szCs w:val="20"/>
        </w:rPr>
        <w:t>Health Information Act</w:t>
      </w:r>
      <w:r w:rsidRPr="00226E59">
        <w:rPr>
          <w:rFonts w:ascii="Arial" w:hAnsi="Arial" w:cs="Arial"/>
          <w:sz w:val="20"/>
          <w:szCs w:val="20"/>
        </w:rPr>
        <w:t xml:space="preserve">” means the </w:t>
      </w:r>
      <w:r w:rsidRPr="000A753C">
        <w:rPr>
          <w:rFonts w:ascii="Arial" w:hAnsi="Arial" w:cs="Arial"/>
          <w:i/>
          <w:iCs/>
          <w:sz w:val="20"/>
          <w:szCs w:val="20"/>
        </w:rPr>
        <w:t>Health Information Act</w:t>
      </w:r>
      <w:r w:rsidRPr="00226E59">
        <w:rPr>
          <w:rFonts w:ascii="Arial" w:hAnsi="Arial" w:cs="Arial"/>
          <w:sz w:val="20"/>
          <w:szCs w:val="20"/>
        </w:rPr>
        <w:t>, RSA 2000, c H-</w:t>
      </w:r>
      <w:proofErr w:type="gramStart"/>
      <w:r w:rsidRPr="00226E59">
        <w:rPr>
          <w:rFonts w:ascii="Arial" w:hAnsi="Arial" w:cs="Arial"/>
          <w:sz w:val="20"/>
          <w:szCs w:val="20"/>
        </w:rPr>
        <w:t>5;</w:t>
      </w:r>
      <w:proofErr w:type="gramEnd"/>
    </w:p>
    <w:p w14:paraId="5B316B16" w14:textId="77777777" w:rsidR="00226E59" w:rsidRPr="00226E59" w:rsidRDefault="00226E59" w:rsidP="00226E59">
      <w:pPr>
        <w:ind w:left="1080"/>
        <w:rPr>
          <w:rFonts w:ascii="Arial" w:hAnsi="Arial" w:cs="Arial"/>
          <w:sz w:val="20"/>
          <w:szCs w:val="20"/>
        </w:rPr>
      </w:pPr>
    </w:p>
    <w:p w14:paraId="11E60C7A"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r w:rsidRPr="000A753C">
        <w:rPr>
          <w:rFonts w:ascii="Arial" w:hAnsi="Arial" w:cs="Arial"/>
          <w:i/>
          <w:iCs/>
          <w:sz w:val="20"/>
          <w:szCs w:val="20"/>
        </w:rPr>
        <w:t>Health Professions Act</w:t>
      </w:r>
      <w:r w:rsidRPr="00226E59">
        <w:rPr>
          <w:rFonts w:ascii="Arial" w:hAnsi="Arial" w:cs="Arial"/>
          <w:sz w:val="20"/>
          <w:szCs w:val="20"/>
        </w:rPr>
        <w:t xml:space="preserve">” means the </w:t>
      </w:r>
      <w:r w:rsidRPr="000A753C">
        <w:rPr>
          <w:rFonts w:ascii="Arial" w:hAnsi="Arial" w:cs="Arial"/>
          <w:i/>
          <w:iCs/>
          <w:sz w:val="20"/>
          <w:szCs w:val="20"/>
        </w:rPr>
        <w:t>Health Professions Act</w:t>
      </w:r>
      <w:r w:rsidRPr="00226E59">
        <w:rPr>
          <w:rFonts w:ascii="Arial" w:hAnsi="Arial" w:cs="Arial"/>
          <w:sz w:val="20"/>
          <w:szCs w:val="20"/>
        </w:rPr>
        <w:t>, RSA 2000, c H-</w:t>
      </w:r>
      <w:proofErr w:type="gramStart"/>
      <w:r w:rsidRPr="00226E59">
        <w:rPr>
          <w:rFonts w:ascii="Arial" w:hAnsi="Arial" w:cs="Arial"/>
          <w:sz w:val="20"/>
          <w:szCs w:val="20"/>
        </w:rPr>
        <w:t>7;</w:t>
      </w:r>
      <w:proofErr w:type="gramEnd"/>
    </w:p>
    <w:p w14:paraId="417963DC" w14:textId="77777777" w:rsidR="00226E59" w:rsidRPr="00226E59" w:rsidRDefault="00226E59" w:rsidP="00226E59">
      <w:pPr>
        <w:ind w:left="1080"/>
        <w:rPr>
          <w:rFonts w:ascii="Arial" w:hAnsi="Arial" w:cs="Arial"/>
          <w:sz w:val="20"/>
          <w:szCs w:val="20"/>
        </w:rPr>
      </w:pPr>
    </w:p>
    <w:p w14:paraId="68F8C9F5"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“pharmacist” means a regulated member of the College registered on the clinical pharmacist or courtesy pharmacist register who holds a practice permit issued under the </w:t>
      </w:r>
      <w:r w:rsidRPr="000A753C">
        <w:rPr>
          <w:rFonts w:ascii="Arial" w:hAnsi="Arial" w:cs="Arial"/>
          <w:i/>
          <w:iCs/>
          <w:sz w:val="20"/>
          <w:szCs w:val="20"/>
        </w:rPr>
        <w:t xml:space="preserve">Health Professions </w:t>
      </w:r>
      <w:proofErr w:type="gramStart"/>
      <w:r w:rsidRPr="000A753C">
        <w:rPr>
          <w:rFonts w:ascii="Arial" w:hAnsi="Arial" w:cs="Arial"/>
          <w:i/>
          <w:iCs/>
          <w:sz w:val="20"/>
          <w:szCs w:val="20"/>
        </w:rPr>
        <w:t>Act</w:t>
      </w:r>
      <w:r w:rsidRPr="00226E59">
        <w:rPr>
          <w:rFonts w:ascii="Arial" w:hAnsi="Arial" w:cs="Arial"/>
          <w:sz w:val="20"/>
          <w:szCs w:val="20"/>
        </w:rPr>
        <w:t>;</w:t>
      </w:r>
      <w:proofErr w:type="gramEnd"/>
    </w:p>
    <w:p w14:paraId="2B68B072" w14:textId="77777777" w:rsidR="00226E59" w:rsidRPr="00226E59" w:rsidRDefault="00226E59" w:rsidP="00226E59">
      <w:pPr>
        <w:ind w:left="1080"/>
        <w:rPr>
          <w:rFonts w:ascii="Arial" w:hAnsi="Arial" w:cs="Arial"/>
          <w:sz w:val="20"/>
          <w:szCs w:val="20"/>
        </w:rPr>
      </w:pPr>
    </w:p>
    <w:p w14:paraId="6A45C33A"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“Pharmacists and Pharmacy Technicians Profession Regulation” means the Pharmacists and Pharmacy Technicians Profession Regulation, AR </w:t>
      </w:r>
      <w:proofErr w:type="gramStart"/>
      <w:r w:rsidRPr="00226E59">
        <w:rPr>
          <w:rFonts w:ascii="Arial" w:hAnsi="Arial" w:cs="Arial"/>
          <w:sz w:val="20"/>
          <w:szCs w:val="20"/>
        </w:rPr>
        <w:t>129/2006;</w:t>
      </w:r>
      <w:proofErr w:type="gramEnd"/>
      <w:r w:rsidRPr="00226E59">
        <w:rPr>
          <w:rFonts w:ascii="Arial" w:hAnsi="Arial" w:cs="Arial"/>
          <w:sz w:val="20"/>
          <w:szCs w:val="20"/>
        </w:rPr>
        <w:t xml:space="preserve"> </w:t>
      </w:r>
    </w:p>
    <w:p w14:paraId="115F82A8" w14:textId="77777777" w:rsidR="00226E59" w:rsidRPr="00226E59" w:rsidRDefault="00226E59" w:rsidP="00226E59">
      <w:pPr>
        <w:ind w:left="1080"/>
        <w:rPr>
          <w:rFonts w:ascii="Arial" w:hAnsi="Arial" w:cs="Arial"/>
          <w:sz w:val="20"/>
          <w:szCs w:val="20"/>
        </w:rPr>
      </w:pPr>
    </w:p>
    <w:p w14:paraId="182420CE"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r w:rsidRPr="000A753C">
        <w:rPr>
          <w:rFonts w:ascii="Arial" w:hAnsi="Arial" w:cs="Arial"/>
          <w:i/>
          <w:iCs/>
          <w:sz w:val="20"/>
          <w:szCs w:val="20"/>
        </w:rPr>
        <w:t>Pharmacy and Drug Act</w:t>
      </w:r>
      <w:r w:rsidRPr="00226E59">
        <w:rPr>
          <w:rFonts w:ascii="Arial" w:hAnsi="Arial" w:cs="Arial"/>
          <w:sz w:val="20"/>
          <w:szCs w:val="20"/>
        </w:rPr>
        <w:t xml:space="preserve">” means the </w:t>
      </w:r>
      <w:r w:rsidRPr="000A753C">
        <w:rPr>
          <w:rFonts w:ascii="Arial" w:hAnsi="Arial" w:cs="Arial"/>
          <w:i/>
          <w:iCs/>
          <w:sz w:val="20"/>
          <w:szCs w:val="20"/>
        </w:rPr>
        <w:t>Pharmacy and Drug Act</w:t>
      </w:r>
      <w:r w:rsidRPr="00226E59">
        <w:rPr>
          <w:rFonts w:ascii="Arial" w:hAnsi="Arial" w:cs="Arial"/>
          <w:sz w:val="20"/>
          <w:szCs w:val="20"/>
        </w:rPr>
        <w:t>, RSA 2000, c P-</w:t>
      </w:r>
      <w:proofErr w:type="gramStart"/>
      <w:r w:rsidRPr="00226E59">
        <w:rPr>
          <w:rFonts w:ascii="Arial" w:hAnsi="Arial" w:cs="Arial"/>
          <w:sz w:val="20"/>
          <w:szCs w:val="20"/>
        </w:rPr>
        <w:t>13;</w:t>
      </w:r>
      <w:proofErr w:type="gramEnd"/>
    </w:p>
    <w:p w14:paraId="3D0B3409" w14:textId="77777777" w:rsidR="00226E59" w:rsidRPr="00226E59" w:rsidRDefault="00226E59" w:rsidP="00226E59">
      <w:pPr>
        <w:ind w:left="1080"/>
        <w:rPr>
          <w:rFonts w:ascii="Arial" w:hAnsi="Arial" w:cs="Arial"/>
          <w:sz w:val="20"/>
          <w:szCs w:val="20"/>
        </w:rPr>
      </w:pPr>
    </w:p>
    <w:p w14:paraId="71D815C2"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“Pharmacy and Drug Regulation” means the Pharmacy and Drug Regulation, AR </w:t>
      </w:r>
      <w:proofErr w:type="gramStart"/>
      <w:r w:rsidRPr="00226E59">
        <w:rPr>
          <w:rFonts w:ascii="Arial" w:hAnsi="Arial" w:cs="Arial"/>
          <w:sz w:val="20"/>
          <w:szCs w:val="20"/>
        </w:rPr>
        <w:t>240/2006;</w:t>
      </w:r>
      <w:proofErr w:type="gramEnd"/>
      <w:r w:rsidRPr="00226E59">
        <w:rPr>
          <w:rFonts w:ascii="Arial" w:hAnsi="Arial" w:cs="Arial"/>
          <w:sz w:val="20"/>
          <w:szCs w:val="20"/>
        </w:rPr>
        <w:t xml:space="preserve"> </w:t>
      </w:r>
    </w:p>
    <w:p w14:paraId="09C7A12D" w14:textId="77777777" w:rsidR="00226E59" w:rsidRPr="00226E59" w:rsidRDefault="00226E59" w:rsidP="00226E59">
      <w:pPr>
        <w:ind w:left="1080"/>
        <w:rPr>
          <w:rFonts w:ascii="Arial" w:hAnsi="Arial" w:cs="Arial"/>
          <w:sz w:val="20"/>
          <w:szCs w:val="20"/>
        </w:rPr>
      </w:pPr>
    </w:p>
    <w:p w14:paraId="4A7EEBD3"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w:t>
      </w:r>
      <w:proofErr w:type="gramStart"/>
      <w:r w:rsidRPr="00226E59">
        <w:rPr>
          <w:rFonts w:ascii="Arial" w:hAnsi="Arial" w:cs="Arial"/>
          <w:sz w:val="20"/>
          <w:szCs w:val="20"/>
        </w:rPr>
        <w:t>pharmacy</w:t>
      </w:r>
      <w:proofErr w:type="gramEnd"/>
      <w:r w:rsidRPr="00226E59">
        <w:rPr>
          <w:rFonts w:ascii="Arial" w:hAnsi="Arial" w:cs="Arial"/>
          <w:sz w:val="20"/>
          <w:szCs w:val="20"/>
        </w:rPr>
        <w:t xml:space="preserve"> technician” means a regulated member of the College registered on the pharmacy technician register or the courtesy pharmacy technician register who holds a practice permit issued under the </w:t>
      </w:r>
      <w:r w:rsidRPr="000A753C">
        <w:rPr>
          <w:rFonts w:ascii="Arial" w:hAnsi="Arial" w:cs="Arial"/>
          <w:i/>
          <w:iCs/>
          <w:sz w:val="20"/>
          <w:szCs w:val="20"/>
        </w:rPr>
        <w:t>Health Professions Act</w:t>
      </w:r>
      <w:r w:rsidRPr="00226E59">
        <w:rPr>
          <w:rFonts w:ascii="Arial" w:hAnsi="Arial" w:cs="Arial"/>
          <w:sz w:val="20"/>
          <w:szCs w:val="20"/>
        </w:rPr>
        <w:t>;</w:t>
      </w:r>
    </w:p>
    <w:p w14:paraId="0229EB80" w14:textId="77777777" w:rsidR="00226E59" w:rsidRPr="00226E59" w:rsidRDefault="00226E59" w:rsidP="00226E59">
      <w:pPr>
        <w:ind w:left="1080"/>
        <w:rPr>
          <w:rFonts w:ascii="Arial" w:hAnsi="Arial" w:cs="Arial"/>
          <w:sz w:val="20"/>
          <w:szCs w:val="20"/>
        </w:rPr>
      </w:pPr>
    </w:p>
    <w:p w14:paraId="1D3C4BEB"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“prescription” means a direction by a person who is authorized by an Act of the Legislature of Alberta or an Act of the Parliament of Canada to prescribe drugs, directing that a drug be dispensed to or for the patient named in the </w:t>
      </w:r>
      <w:proofErr w:type="gramStart"/>
      <w:r w:rsidRPr="00226E59">
        <w:rPr>
          <w:rFonts w:ascii="Arial" w:hAnsi="Arial" w:cs="Arial"/>
          <w:sz w:val="20"/>
          <w:szCs w:val="20"/>
        </w:rPr>
        <w:t>direction;</w:t>
      </w:r>
      <w:proofErr w:type="gramEnd"/>
    </w:p>
    <w:p w14:paraId="2D39359D" w14:textId="77777777" w:rsidR="00226E59" w:rsidRPr="00226E59" w:rsidRDefault="00226E59" w:rsidP="00226E59">
      <w:pPr>
        <w:ind w:left="1080"/>
        <w:rPr>
          <w:rFonts w:ascii="Arial" w:hAnsi="Arial" w:cs="Arial"/>
          <w:sz w:val="20"/>
          <w:szCs w:val="20"/>
        </w:rPr>
      </w:pPr>
    </w:p>
    <w:p w14:paraId="06CA9E35"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“Privacy Officer” means the responsible affiliate designated by the Institution Pharmacy as responsible for ensuring the Institution Pharmacy complies with the </w:t>
      </w:r>
      <w:r w:rsidRPr="000A753C">
        <w:rPr>
          <w:rFonts w:ascii="Arial" w:hAnsi="Arial" w:cs="Arial"/>
          <w:i/>
          <w:iCs/>
          <w:sz w:val="20"/>
          <w:szCs w:val="20"/>
        </w:rPr>
        <w:t>Health Information Act</w:t>
      </w:r>
      <w:r w:rsidRPr="00226E59">
        <w:rPr>
          <w:rFonts w:ascii="Arial" w:hAnsi="Arial" w:cs="Arial"/>
          <w:sz w:val="20"/>
          <w:szCs w:val="20"/>
        </w:rPr>
        <w:t xml:space="preserve"> and the policies and procedures that Act requires the Institution Pharmacy to establish or </w:t>
      </w:r>
      <w:proofErr w:type="gramStart"/>
      <w:r w:rsidRPr="00226E59">
        <w:rPr>
          <w:rFonts w:ascii="Arial" w:hAnsi="Arial" w:cs="Arial"/>
          <w:sz w:val="20"/>
          <w:szCs w:val="20"/>
        </w:rPr>
        <w:t>adopt;</w:t>
      </w:r>
      <w:proofErr w:type="gramEnd"/>
    </w:p>
    <w:p w14:paraId="26240663" w14:textId="77777777" w:rsidR="00226E59" w:rsidRPr="00226E59" w:rsidRDefault="00226E59" w:rsidP="00226E59">
      <w:pPr>
        <w:ind w:left="1080"/>
        <w:rPr>
          <w:rFonts w:ascii="Arial" w:hAnsi="Arial" w:cs="Arial"/>
          <w:sz w:val="20"/>
          <w:szCs w:val="20"/>
        </w:rPr>
      </w:pPr>
    </w:p>
    <w:p w14:paraId="4F15C11B"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 xml:space="preserve">“Registrar” means the Registrar of the </w:t>
      </w:r>
      <w:proofErr w:type="gramStart"/>
      <w:r w:rsidRPr="00226E59">
        <w:rPr>
          <w:rFonts w:ascii="Arial" w:hAnsi="Arial" w:cs="Arial"/>
          <w:sz w:val="20"/>
          <w:szCs w:val="20"/>
        </w:rPr>
        <w:t>College;</w:t>
      </w:r>
      <w:proofErr w:type="gramEnd"/>
    </w:p>
    <w:p w14:paraId="109E0B0B" w14:textId="77777777" w:rsidR="00226E59" w:rsidRPr="00226E59" w:rsidRDefault="00226E59" w:rsidP="00226E59">
      <w:pPr>
        <w:ind w:left="1080"/>
        <w:rPr>
          <w:rFonts w:ascii="Arial" w:hAnsi="Arial" w:cs="Arial"/>
          <w:sz w:val="20"/>
          <w:szCs w:val="20"/>
        </w:rPr>
      </w:pPr>
    </w:p>
    <w:p w14:paraId="1A1A5D7F" w14:textId="4A4DF30D" w:rsidR="00226E59" w:rsidRPr="00226E59" w:rsidRDefault="00226E59" w:rsidP="00226E59">
      <w:pPr>
        <w:ind w:left="1080"/>
        <w:rPr>
          <w:rFonts w:ascii="Arial" w:hAnsi="Arial" w:cs="Arial"/>
          <w:sz w:val="20"/>
          <w:szCs w:val="20"/>
        </w:rPr>
      </w:pPr>
      <w:r w:rsidRPr="00226E59">
        <w:rPr>
          <w:rFonts w:ascii="Arial" w:hAnsi="Arial" w:cs="Arial"/>
          <w:sz w:val="20"/>
          <w:szCs w:val="20"/>
        </w:rPr>
        <w:t>“Repackaging” means sub</w:t>
      </w:r>
      <w:r w:rsidR="00A80DDE">
        <w:rPr>
          <w:rFonts w:ascii="Arial" w:hAnsi="Arial" w:cs="Arial"/>
          <w:sz w:val="20"/>
          <w:szCs w:val="20"/>
        </w:rPr>
        <w:t>dividi</w:t>
      </w:r>
      <w:r w:rsidRPr="00226E59">
        <w:rPr>
          <w:rFonts w:ascii="Arial" w:hAnsi="Arial" w:cs="Arial"/>
          <w:sz w:val="20"/>
          <w:szCs w:val="20"/>
        </w:rPr>
        <w:t xml:space="preserve">ng or breaking up a manufacturer’s original package of a drug for the purpose of dividing and assembling the drug in larger or smaller quantities for redistribution or sale by </w:t>
      </w:r>
      <w:proofErr w:type="gramStart"/>
      <w:r w:rsidRPr="00226E59">
        <w:rPr>
          <w:rFonts w:ascii="Arial" w:hAnsi="Arial" w:cs="Arial"/>
          <w:sz w:val="20"/>
          <w:szCs w:val="20"/>
        </w:rPr>
        <w:t>retail;</w:t>
      </w:r>
      <w:proofErr w:type="gramEnd"/>
    </w:p>
    <w:p w14:paraId="008182F8" w14:textId="77777777" w:rsidR="00226E59" w:rsidRPr="00226E59" w:rsidRDefault="00226E59" w:rsidP="00226E59">
      <w:pPr>
        <w:ind w:left="1080"/>
        <w:rPr>
          <w:rFonts w:ascii="Arial" w:hAnsi="Arial" w:cs="Arial"/>
          <w:sz w:val="20"/>
          <w:szCs w:val="20"/>
        </w:rPr>
      </w:pPr>
    </w:p>
    <w:p w14:paraId="038A0F8E"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“Services” means the services as set out in Schedule “A”.</w:t>
      </w:r>
    </w:p>
    <w:p w14:paraId="62837B8C" w14:textId="77777777" w:rsidR="00226E59" w:rsidRPr="00226E59" w:rsidRDefault="00226E59" w:rsidP="00226E59">
      <w:pPr>
        <w:rPr>
          <w:rFonts w:ascii="Arial" w:hAnsi="Arial" w:cs="Arial"/>
          <w:sz w:val="20"/>
          <w:szCs w:val="20"/>
        </w:rPr>
      </w:pPr>
    </w:p>
    <w:p w14:paraId="6927A1B3" w14:textId="42474888"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Any reference to a statute, regulation, bylaw, standard or other legislative instrument is a reference to that statute, regulation, bylaw, standard or other legislative instrument as amended or replaced from time to time.</w:t>
      </w:r>
    </w:p>
    <w:p w14:paraId="307349F0" w14:textId="77777777" w:rsidR="00226E59" w:rsidRPr="00226E59" w:rsidRDefault="00226E59" w:rsidP="00226E59">
      <w:pPr>
        <w:rPr>
          <w:rFonts w:ascii="Arial" w:hAnsi="Arial" w:cs="Arial"/>
          <w:sz w:val="20"/>
          <w:szCs w:val="20"/>
        </w:rPr>
      </w:pPr>
    </w:p>
    <w:p w14:paraId="4E90D5D0" w14:textId="77777777" w:rsid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The singular includes the plural and vice versa.</w:t>
      </w:r>
    </w:p>
    <w:p w14:paraId="25676102" w14:textId="77777777" w:rsidR="00226E59" w:rsidRPr="00226E59" w:rsidRDefault="00226E59" w:rsidP="00226E59">
      <w:pPr>
        <w:pStyle w:val="ListParagraph"/>
        <w:rPr>
          <w:rFonts w:ascii="Arial" w:hAnsi="Arial" w:cs="Arial"/>
          <w:sz w:val="20"/>
          <w:szCs w:val="20"/>
        </w:rPr>
      </w:pPr>
    </w:p>
    <w:p w14:paraId="56845B62" w14:textId="03BEECD8"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The following Schedules form part of this Agreement:</w:t>
      </w:r>
    </w:p>
    <w:p w14:paraId="2EB293B9" w14:textId="77777777" w:rsidR="00226E59" w:rsidRPr="00226E59" w:rsidRDefault="00226E59" w:rsidP="00226E59">
      <w:pPr>
        <w:rPr>
          <w:rFonts w:ascii="Arial" w:hAnsi="Arial" w:cs="Arial"/>
          <w:sz w:val="20"/>
          <w:szCs w:val="20"/>
        </w:rPr>
      </w:pPr>
    </w:p>
    <w:p w14:paraId="13D9E0E0" w14:textId="77777777" w:rsidR="00226E59" w:rsidRPr="00226E59" w:rsidRDefault="00226E59" w:rsidP="00226E59">
      <w:pPr>
        <w:ind w:left="1080"/>
        <w:rPr>
          <w:rFonts w:ascii="Arial" w:hAnsi="Arial" w:cs="Arial"/>
          <w:sz w:val="20"/>
          <w:szCs w:val="20"/>
        </w:rPr>
      </w:pPr>
      <w:r w:rsidRPr="00226E59">
        <w:rPr>
          <w:rFonts w:ascii="Arial" w:hAnsi="Arial" w:cs="Arial"/>
          <w:sz w:val="20"/>
          <w:szCs w:val="20"/>
        </w:rPr>
        <w:t>Schedule “A” — Description of the Services Under This Agreement; and</w:t>
      </w:r>
    </w:p>
    <w:p w14:paraId="28949B7D" w14:textId="77777777" w:rsidR="00226E59" w:rsidRPr="00226E59" w:rsidRDefault="00226E59" w:rsidP="00226E59">
      <w:pPr>
        <w:ind w:left="1080"/>
        <w:rPr>
          <w:rFonts w:ascii="Arial" w:hAnsi="Arial" w:cs="Arial"/>
          <w:sz w:val="20"/>
          <w:szCs w:val="20"/>
        </w:rPr>
      </w:pPr>
    </w:p>
    <w:p w14:paraId="681DC108" w14:textId="713AB9B5" w:rsidR="00226E59" w:rsidRDefault="00226E59" w:rsidP="00226E59">
      <w:pPr>
        <w:ind w:left="1080"/>
        <w:rPr>
          <w:rFonts w:ascii="Arial" w:hAnsi="Arial" w:cs="Arial"/>
          <w:sz w:val="20"/>
          <w:szCs w:val="20"/>
        </w:rPr>
      </w:pPr>
      <w:r w:rsidRPr="00226E59">
        <w:rPr>
          <w:rFonts w:ascii="Arial" w:hAnsi="Arial" w:cs="Arial"/>
          <w:sz w:val="20"/>
          <w:szCs w:val="20"/>
        </w:rPr>
        <w:t>Schedule “B”— Guarantees of Quality of the Ingredients and of the Products of Compounding and Repackaging.</w:t>
      </w:r>
    </w:p>
    <w:p w14:paraId="74F34225" w14:textId="77777777" w:rsidR="00226E59" w:rsidRPr="00226E59" w:rsidRDefault="00226E59" w:rsidP="00226E59">
      <w:pPr>
        <w:ind w:left="1080"/>
        <w:rPr>
          <w:rFonts w:ascii="Arial" w:hAnsi="Arial" w:cs="Arial"/>
          <w:sz w:val="20"/>
          <w:szCs w:val="20"/>
        </w:rPr>
      </w:pPr>
    </w:p>
    <w:p w14:paraId="588339B4" w14:textId="319B26C9"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If there is a conflict between a Schedule and a provision in the body of this Agreement, the provision in the body of this Agreement prevails.</w:t>
      </w:r>
    </w:p>
    <w:p w14:paraId="5B5C4FC1" w14:textId="77777777" w:rsidR="00226E59" w:rsidRDefault="00226E59" w:rsidP="00226E59">
      <w:pPr>
        <w:rPr>
          <w:rFonts w:ascii="Arial" w:hAnsi="Arial" w:cs="Arial"/>
          <w:sz w:val="20"/>
          <w:szCs w:val="20"/>
        </w:rPr>
      </w:pPr>
    </w:p>
    <w:p w14:paraId="3D499A83" w14:textId="289E2087" w:rsidR="00226E59" w:rsidRPr="00226E59" w:rsidRDefault="00226E59" w:rsidP="00226E59">
      <w:pPr>
        <w:pStyle w:val="ListParagraph"/>
        <w:numPr>
          <w:ilvl w:val="0"/>
          <w:numId w:val="26"/>
        </w:numPr>
        <w:rPr>
          <w:rFonts w:ascii="Arial" w:hAnsi="Arial" w:cs="Arial"/>
          <w:b/>
          <w:bCs/>
        </w:rPr>
      </w:pPr>
      <w:r w:rsidRPr="00226E59">
        <w:rPr>
          <w:rFonts w:ascii="Arial" w:hAnsi="Arial" w:cs="Arial"/>
          <w:b/>
          <w:bCs/>
        </w:rPr>
        <w:t>SERVICES</w:t>
      </w:r>
    </w:p>
    <w:p w14:paraId="4BB9718D" w14:textId="77777777" w:rsidR="00226E59" w:rsidRPr="00226E59" w:rsidRDefault="00226E59" w:rsidP="00226E59">
      <w:pPr>
        <w:rPr>
          <w:rFonts w:ascii="Arial" w:hAnsi="Arial" w:cs="Arial"/>
          <w:sz w:val="20"/>
          <w:szCs w:val="20"/>
        </w:rPr>
      </w:pPr>
    </w:p>
    <w:p w14:paraId="2445FF86" w14:textId="0A08E384"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The Compounding and Repackaging Pharmacy shall provide the Services in accordance with this Agreement.</w:t>
      </w:r>
    </w:p>
    <w:p w14:paraId="2C686E3B" w14:textId="77777777" w:rsidR="00226E59" w:rsidRPr="00226E59" w:rsidRDefault="00226E59" w:rsidP="00226E59">
      <w:pPr>
        <w:rPr>
          <w:rFonts w:ascii="Arial" w:hAnsi="Arial" w:cs="Arial"/>
          <w:sz w:val="20"/>
          <w:szCs w:val="20"/>
        </w:rPr>
      </w:pPr>
    </w:p>
    <w:p w14:paraId="3D5989E7" w14:textId="0ACAE076"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 xml:space="preserve">The Services shall be provided under the direction of the licensee of the Compounding and Repackaging Pharmacy. </w:t>
      </w:r>
    </w:p>
    <w:p w14:paraId="2F0C2CCC" w14:textId="77777777" w:rsidR="00226E59" w:rsidRPr="00226E59" w:rsidRDefault="00226E59" w:rsidP="00226E59">
      <w:pPr>
        <w:rPr>
          <w:rFonts w:ascii="Arial" w:hAnsi="Arial" w:cs="Arial"/>
          <w:sz w:val="20"/>
          <w:szCs w:val="20"/>
        </w:rPr>
      </w:pPr>
    </w:p>
    <w:p w14:paraId="011F6BB3" w14:textId="72BF3AB7"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Where the Services involve compounding a drug, the Services shall be provided by:</w:t>
      </w:r>
    </w:p>
    <w:p w14:paraId="2D73607C" w14:textId="77777777" w:rsidR="00226E59" w:rsidRPr="00226E59" w:rsidRDefault="00226E59" w:rsidP="00226E59">
      <w:pPr>
        <w:rPr>
          <w:rFonts w:ascii="Arial" w:hAnsi="Arial" w:cs="Arial"/>
          <w:sz w:val="20"/>
          <w:szCs w:val="20"/>
        </w:rPr>
      </w:pPr>
    </w:p>
    <w:p w14:paraId="3E494034" w14:textId="6E5E29D2" w:rsidR="00226E59" w:rsidRPr="00226E59" w:rsidRDefault="00226E59" w:rsidP="00226E59">
      <w:pPr>
        <w:pStyle w:val="ListParagraph"/>
        <w:numPr>
          <w:ilvl w:val="0"/>
          <w:numId w:val="27"/>
        </w:numPr>
        <w:ind w:left="1800"/>
        <w:rPr>
          <w:rFonts w:ascii="Arial" w:hAnsi="Arial" w:cs="Arial"/>
          <w:sz w:val="20"/>
          <w:szCs w:val="20"/>
        </w:rPr>
      </w:pPr>
      <w:r w:rsidRPr="00226E59">
        <w:rPr>
          <w:rFonts w:ascii="Arial" w:hAnsi="Arial" w:cs="Arial"/>
          <w:sz w:val="20"/>
          <w:szCs w:val="20"/>
        </w:rPr>
        <w:t xml:space="preserve">a pharmacist at the Compounding and Repackaging </w:t>
      </w:r>
      <w:proofErr w:type="gramStart"/>
      <w:r w:rsidRPr="00226E59">
        <w:rPr>
          <w:rFonts w:ascii="Arial" w:hAnsi="Arial" w:cs="Arial"/>
          <w:sz w:val="20"/>
          <w:szCs w:val="20"/>
        </w:rPr>
        <w:t>Pharmacy;</w:t>
      </w:r>
      <w:proofErr w:type="gramEnd"/>
    </w:p>
    <w:p w14:paraId="1B30D0FD" w14:textId="77777777" w:rsidR="00226E59" w:rsidRPr="00226E59" w:rsidRDefault="00226E59" w:rsidP="00226E59">
      <w:pPr>
        <w:ind w:left="720"/>
        <w:rPr>
          <w:rFonts w:ascii="Arial" w:hAnsi="Arial" w:cs="Arial"/>
          <w:sz w:val="20"/>
          <w:szCs w:val="20"/>
        </w:rPr>
      </w:pPr>
    </w:p>
    <w:p w14:paraId="3ACE3DA5" w14:textId="2952FD36" w:rsidR="00226E59" w:rsidRPr="00226E59" w:rsidRDefault="00226E59" w:rsidP="00226E59">
      <w:pPr>
        <w:pStyle w:val="ListParagraph"/>
        <w:numPr>
          <w:ilvl w:val="0"/>
          <w:numId w:val="27"/>
        </w:numPr>
        <w:ind w:left="1800"/>
        <w:rPr>
          <w:rFonts w:ascii="Arial" w:hAnsi="Arial" w:cs="Arial"/>
          <w:sz w:val="20"/>
          <w:szCs w:val="20"/>
        </w:rPr>
      </w:pPr>
      <w:r w:rsidRPr="00226E59">
        <w:rPr>
          <w:rFonts w:ascii="Arial" w:hAnsi="Arial" w:cs="Arial"/>
          <w:sz w:val="20"/>
          <w:szCs w:val="20"/>
        </w:rPr>
        <w:t xml:space="preserve">under the direction or supervision of a pharmacist at the Compounding and Repackaging Pharmacy as authorized by the Pharmacists and Pharmacy Technicians Profession Regulation. </w:t>
      </w:r>
    </w:p>
    <w:p w14:paraId="151FC493" w14:textId="77777777" w:rsidR="00226E59" w:rsidRPr="00226E59" w:rsidRDefault="00226E59" w:rsidP="00226E59">
      <w:pPr>
        <w:rPr>
          <w:rFonts w:ascii="Arial" w:hAnsi="Arial" w:cs="Arial"/>
          <w:sz w:val="20"/>
          <w:szCs w:val="20"/>
        </w:rPr>
      </w:pPr>
    </w:p>
    <w:p w14:paraId="7EC508E0" w14:textId="752E1D81"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lastRenderedPageBreak/>
        <w:t>Nothing in this Agreement allows the Compounding and Repackaging Pharmacy to compound or repackage a drug for or on behalf of the Institution Pharmacy unless the Institution Pharmacy:</w:t>
      </w:r>
    </w:p>
    <w:p w14:paraId="67F27288" w14:textId="77777777" w:rsidR="00226E59" w:rsidRPr="00226E59" w:rsidRDefault="00226E59" w:rsidP="00226E59">
      <w:pPr>
        <w:rPr>
          <w:rFonts w:ascii="Arial" w:hAnsi="Arial" w:cs="Arial"/>
          <w:sz w:val="20"/>
          <w:szCs w:val="20"/>
        </w:rPr>
      </w:pPr>
    </w:p>
    <w:p w14:paraId="5B20C0AB" w14:textId="7BF9408A" w:rsidR="00226E59" w:rsidRPr="00226E59" w:rsidRDefault="00226E59" w:rsidP="00226E59">
      <w:pPr>
        <w:pStyle w:val="ListParagraph"/>
        <w:numPr>
          <w:ilvl w:val="0"/>
          <w:numId w:val="28"/>
        </w:numPr>
        <w:rPr>
          <w:rFonts w:ascii="Arial" w:hAnsi="Arial" w:cs="Arial"/>
          <w:sz w:val="20"/>
          <w:szCs w:val="20"/>
        </w:rPr>
      </w:pPr>
      <w:r w:rsidRPr="00226E59">
        <w:rPr>
          <w:rFonts w:ascii="Arial" w:hAnsi="Arial" w:cs="Arial"/>
          <w:sz w:val="20"/>
          <w:szCs w:val="20"/>
        </w:rPr>
        <w:t>holds a valid prescription for a patient for the drug to be compounded or repackaged; or</w:t>
      </w:r>
    </w:p>
    <w:p w14:paraId="128C443A" w14:textId="77777777" w:rsidR="00226E59" w:rsidRPr="00226E59" w:rsidRDefault="00226E59" w:rsidP="00226E59">
      <w:pPr>
        <w:rPr>
          <w:rFonts w:ascii="Arial" w:hAnsi="Arial" w:cs="Arial"/>
          <w:sz w:val="20"/>
          <w:szCs w:val="20"/>
        </w:rPr>
      </w:pPr>
    </w:p>
    <w:p w14:paraId="7CF1580A" w14:textId="7AA01438" w:rsidR="00226E59" w:rsidRPr="00226E59" w:rsidRDefault="00226E59" w:rsidP="00226E59">
      <w:pPr>
        <w:pStyle w:val="ListParagraph"/>
        <w:numPr>
          <w:ilvl w:val="0"/>
          <w:numId w:val="28"/>
        </w:numPr>
        <w:rPr>
          <w:rFonts w:ascii="Arial" w:hAnsi="Arial" w:cs="Arial"/>
          <w:sz w:val="20"/>
          <w:szCs w:val="20"/>
        </w:rPr>
      </w:pPr>
      <w:r w:rsidRPr="00226E59">
        <w:rPr>
          <w:rFonts w:ascii="Arial" w:hAnsi="Arial" w:cs="Arial"/>
          <w:sz w:val="20"/>
          <w:szCs w:val="20"/>
        </w:rPr>
        <w:t>has a reasonable expectation of receiving a valid prescription for a patient for the drug in the immediate future.</w:t>
      </w:r>
    </w:p>
    <w:p w14:paraId="51CB792F" w14:textId="77777777" w:rsidR="00226E59" w:rsidRPr="00226E59" w:rsidRDefault="00226E59" w:rsidP="00226E59">
      <w:pPr>
        <w:rPr>
          <w:rFonts w:ascii="Arial" w:hAnsi="Arial" w:cs="Arial"/>
          <w:sz w:val="20"/>
          <w:szCs w:val="20"/>
        </w:rPr>
      </w:pPr>
    </w:p>
    <w:p w14:paraId="05F4DC2A" w14:textId="057DFA1E"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Subject to article 2.6, nothing in this Agreement allows the Compounding and Repackaging Pharmacy to sell or provide a controlled substance except on a written order specifying that an amount of the controlled substance is required for emergency purposes.</w:t>
      </w:r>
    </w:p>
    <w:p w14:paraId="1DAEF3CD" w14:textId="77777777" w:rsidR="00226E59" w:rsidRPr="00226E59" w:rsidRDefault="00226E59" w:rsidP="00226E59">
      <w:pPr>
        <w:rPr>
          <w:rFonts w:ascii="Arial" w:hAnsi="Arial" w:cs="Arial"/>
          <w:sz w:val="20"/>
          <w:szCs w:val="20"/>
        </w:rPr>
      </w:pPr>
    </w:p>
    <w:p w14:paraId="5BCBD052" w14:textId="66171818"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 xml:space="preserve">If the Compounding and Repackaging Pharmacy is a licensed dealer under the Narcotic Control Regulations, CRC 1040 (Canada), the Compounding and Repackaging Pharmacy may, subject to the terms and conditions of its licence under the Narcotics Control Regulations, sell or provide these narcotics specified in its license to the Institution Pharmacy. </w:t>
      </w:r>
    </w:p>
    <w:p w14:paraId="3503B341" w14:textId="77777777" w:rsidR="00226E59" w:rsidRPr="00226E59" w:rsidRDefault="00226E59" w:rsidP="00226E59">
      <w:pPr>
        <w:rPr>
          <w:rFonts w:ascii="Arial" w:hAnsi="Arial" w:cs="Arial"/>
          <w:sz w:val="20"/>
          <w:szCs w:val="20"/>
        </w:rPr>
      </w:pPr>
    </w:p>
    <w:p w14:paraId="6A0099CE" w14:textId="0F4C5FFF" w:rsidR="00226E59" w:rsidRPr="00226E59" w:rsidRDefault="00226E59" w:rsidP="00226E59">
      <w:pPr>
        <w:pStyle w:val="ListParagraph"/>
        <w:numPr>
          <w:ilvl w:val="0"/>
          <w:numId w:val="26"/>
        </w:numPr>
        <w:rPr>
          <w:rFonts w:ascii="Arial" w:hAnsi="Arial" w:cs="Arial"/>
          <w:b/>
          <w:bCs/>
        </w:rPr>
      </w:pPr>
      <w:r w:rsidRPr="00226E59">
        <w:rPr>
          <w:rFonts w:ascii="Arial" w:hAnsi="Arial" w:cs="Arial"/>
          <w:b/>
          <w:bCs/>
        </w:rPr>
        <w:t>TERM AND RENEWAL</w:t>
      </w:r>
    </w:p>
    <w:p w14:paraId="341961D5" w14:textId="77777777" w:rsidR="00226E59" w:rsidRPr="00226E59" w:rsidRDefault="00226E59" w:rsidP="00226E59">
      <w:pPr>
        <w:rPr>
          <w:rFonts w:ascii="Arial" w:hAnsi="Arial" w:cs="Arial"/>
          <w:sz w:val="20"/>
          <w:szCs w:val="20"/>
        </w:rPr>
      </w:pPr>
    </w:p>
    <w:p w14:paraId="4CCAF4BB" w14:textId="189519EE"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 xml:space="preserve">The term of this Agreement is from </w:t>
      </w:r>
      <w:r w:rsidRPr="003657BA">
        <w:rPr>
          <w:rFonts w:ascii="Arial" w:hAnsi="Arial" w:cs="Arial"/>
          <w:sz w:val="20"/>
          <w:szCs w:val="20"/>
          <w:u w:val="single"/>
        </w:rPr>
        <w:t>_____________________</w:t>
      </w:r>
      <w:r w:rsidRPr="00226E59">
        <w:rPr>
          <w:rFonts w:ascii="Arial" w:hAnsi="Arial" w:cs="Arial"/>
          <w:sz w:val="20"/>
          <w:szCs w:val="20"/>
        </w:rPr>
        <w:t xml:space="preserve"> to </w:t>
      </w:r>
      <w:r w:rsidRPr="003657BA">
        <w:rPr>
          <w:rFonts w:ascii="Arial" w:hAnsi="Arial" w:cs="Arial"/>
          <w:sz w:val="20"/>
          <w:szCs w:val="20"/>
          <w:u w:val="single"/>
        </w:rPr>
        <w:t>_____________________</w:t>
      </w:r>
      <w:r w:rsidR="00E03853">
        <w:rPr>
          <w:rFonts w:ascii="Arial" w:hAnsi="Arial" w:cs="Arial"/>
          <w:sz w:val="20"/>
          <w:szCs w:val="20"/>
          <w:u w:val="single"/>
        </w:rPr>
        <w:t xml:space="preserve"> </w:t>
      </w:r>
      <w:r w:rsidR="00E03853" w:rsidRPr="00E03853">
        <w:rPr>
          <w:rStyle w:val="FootnoteReference"/>
          <w:rFonts w:ascii="Arial" w:hAnsi="Arial" w:cs="Arial"/>
          <w:sz w:val="20"/>
          <w:szCs w:val="20"/>
        </w:rPr>
        <w:footnoteReference w:id="7"/>
      </w:r>
      <w:r w:rsidRPr="00226E59">
        <w:rPr>
          <w:rFonts w:ascii="Arial" w:hAnsi="Arial" w:cs="Arial"/>
          <w:sz w:val="20"/>
          <w:szCs w:val="20"/>
        </w:rPr>
        <w:t xml:space="preserve"> (the “Term”).</w:t>
      </w:r>
    </w:p>
    <w:p w14:paraId="211B874C" w14:textId="77777777" w:rsidR="00226E59" w:rsidRPr="00226E59" w:rsidRDefault="00226E59" w:rsidP="00226E59">
      <w:pPr>
        <w:rPr>
          <w:rFonts w:ascii="Arial" w:hAnsi="Arial" w:cs="Arial"/>
          <w:sz w:val="20"/>
          <w:szCs w:val="20"/>
        </w:rPr>
      </w:pPr>
    </w:p>
    <w:p w14:paraId="38222E86" w14:textId="11A4DC19" w:rsidR="00226E59" w:rsidRPr="00226E59" w:rsidRDefault="00226E59" w:rsidP="00226E59">
      <w:pPr>
        <w:pStyle w:val="ListParagraph"/>
        <w:numPr>
          <w:ilvl w:val="1"/>
          <w:numId w:val="26"/>
        </w:numPr>
        <w:rPr>
          <w:rFonts w:ascii="Arial" w:hAnsi="Arial" w:cs="Arial"/>
          <w:sz w:val="20"/>
          <w:szCs w:val="20"/>
        </w:rPr>
      </w:pPr>
      <w:r w:rsidRPr="00226E59">
        <w:rPr>
          <w:rFonts w:ascii="Arial" w:hAnsi="Arial" w:cs="Arial"/>
          <w:sz w:val="20"/>
          <w:szCs w:val="20"/>
        </w:rPr>
        <w:t>This Agreement may be renewed for a term mutually agreed to by the parties in writing (the “Renewal Term”).</w:t>
      </w:r>
    </w:p>
    <w:p w14:paraId="77FA27ED" w14:textId="77777777" w:rsidR="00226E59" w:rsidRPr="00226E59" w:rsidRDefault="00226E59" w:rsidP="00226E59">
      <w:pPr>
        <w:rPr>
          <w:rFonts w:ascii="Arial" w:hAnsi="Arial" w:cs="Arial"/>
          <w:sz w:val="20"/>
          <w:szCs w:val="20"/>
        </w:rPr>
      </w:pPr>
    </w:p>
    <w:p w14:paraId="125FA233" w14:textId="0695BA27"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TERMINATION</w:t>
      </w:r>
    </w:p>
    <w:p w14:paraId="79DE37FF" w14:textId="77777777" w:rsidR="00226E59" w:rsidRPr="00226E59" w:rsidRDefault="00226E59" w:rsidP="00226E59">
      <w:pPr>
        <w:rPr>
          <w:rFonts w:ascii="Arial" w:hAnsi="Arial" w:cs="Arial"/>
          <w:sz w:val="20"/>
          <w:szCs w:val="20"/>
        </w:rPr>
      </w:pPr>
    </w:p>
    <w:p w14:paraId="5D1717B0" w14:textId="00DB122E"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This Agreement is automatically terminated if:</w:t>
      </w:r>
    </w:p>
    <w:p w14:paraId="59F4A410" w14:textId="77777777" w:rsidR="00226E59" w:rsidRPr="00226E59" w:rsidRDefault="00226E59" w:rsidP="00226E59">
      <w:pPr>
        <w:rPr>
          <w:rFonts w:ascii="Arial" w:hAnsi="Arial" w:cs="Arial"/>
          <w:sz w:val="20"/>
          <w:szCs w:val="20"/>
        </w:rPr>
      </w:pPr>
    </w:p>
    <w:p w14:paraId="1946CD96" w14:textId="1DA22C4D" w:rsidR="00226E59" w:rsidRPr="00E03853" w:rsidRDefault="00226E59" w:rsidP="00E03853">
      <w:pPr>
        <w:pStyle w:val="ListParagraph"/>
        <w:numPr>
          <w:ilvl w:val="0"/>
          <w:numId w:val="29"/>
        </w:numPr>
        <w:ind w:left="1800"/>
        <w:rPr>
          <w:rFonts w:ascii="Arial" w:hAnsi="Arial" w:cs="Arial"/>
          <w:sz w:val="20"/>
          <w:szCs w:val="20"/>
        </w:rPr>
      </w:pPr>
      <w:r w:rsidRPr="00E03853">
        <w:rPr>
          <w:rFonts w:ascii="Arial" w:hAnsi="Arial" w:cs="Arial"/>
          <w:sz w:val="20"/>
          <w:szCs w:val="20"/>
        </w:rPr>
        <w:t xml:space="preserve">the Institution Pharmacy ceases to be an “institution pharmacy” as defined in the </w:t>
      </w:r>
      <w:r w:rsidRPr="000A753C">
        <w:rPr>
          <w:rFonts w:ascii="Arial" w:hAnsi="Arial" w:cs="Arial"/>
          <w:i/>
          <w:iCs/>
          <w:sz w:val="20"/>
          <w:szCs w:val="20"/>
        </w:rPr>
        <w:t>Pharmacy and Drug Act</w:t>
      </w:r>
      <w:r w:rsidRPr="00E03853">
        <w:rPr>
          <w:rFonts w:ascii="Arial" w:hAnsi="Arial" w:cs="Arial"/>
          <w:sz w:val="20"/>
          <w:szCs w:val="20"/>
        </w:rPr>
        <w:t xml:space="preserve">, </w:t>
      </w:r>
    </w:p>
    <w:p w14:paraId="4C49A9D1" w14:textId="77777777" w:rsidR="00226E59" w:rsidRPr="00226E59" w:rsidRDefault="00226E59" w:rsidP="00E03853">
      <w:pPr>
        <w:ind w:left="720"/>
        <w:rPr>
          <w:rFonts w:ascii="Arial" w:hAnsi="Arial" w:cs="Arial"/>
          <w:sz w:val="20"/>
          <w:szCs w:val="20"/>
        </w:rPr>
      </w:pPr>
    </w:p>
    <w:p w14:paraId="410484DA" w14:textId="7808D547" w:rsidR="00226E59" w:rsidRPr="00E03853" w:rsidRDefault="00226E59" w:rsidP="00E03853">
      <w:pPr>
        <w:pStyle w:val="ListParagraph"/>
        <w:numPr>
          <w:ilvl w:val="0"/>
          <w:numId w:val="29"/>
        </w:numPr>
        <w:ind w:left="1800"/>
        <w:rPr>
          <w:rFonts w:ascii="Arial" w:hAnsi="Arial" w:cs="Arial"/>
          <w:sz w:val="20"/>
          <w:szCs w:val="20"/>
        </w:rPr>
      </w:pPr>
      <w:r w:rsidRPr="00E03853">
        <w:rPr>
          <w:rFonts w:ascii="Arial" w:hAnsi="Arial" w:cs="Arial"/>
          <w:sz w:val="20"/>
          <w:szCs w:val="20"/>
        </w:rPr>
        <w:t>the compounding and repackaging pharmacy licence held by the licensee of the Compounding and Repackaging Pharmacy expires, is suspended, is cancelled or is otherwise terminated; or</w:t>
      </w:r>
    </w:p>
    <w:p w14:paraId="65697570" w14:textId="77777777" w:rsidR="00226E59" w:rsidRPr="00226E59" w:rsidRDefault="00226E59" w:rsidP="00E03853">
      <w:pPr>
        <w:ind w:left="720"/>
        <w:rPr>
          <w:rFonts w:ascii="Arial" w:hAnsi="Arial" w:cs="Arial"/>
          <w:sz w:val="20"/>
          <w:szCs w:val="20"/>
        </w:rPr>
      </w:pPr>
    </w:p>
    <w:p w14:paraId="19CB2627" w14:textId="64DFD8F0" w:rsidR="00226E59" w:rsidRPr="00E03853" w:rsidRDefault="00226E59" w:rsidP="00E03853">
      <w:pPr>
        <w:pStyle w:val="ListParagraph"/>
        <w:numPr>
          <w:ilvl w:val="0"/>
          <w:numId w:val="29"/>
        </w:numPr>
        <w:ind w:left="1800"/>
        <w:rPr>
          <w:rFonts w:ascii="Arial" w:hAnsi="Arial" w:cs="Arial"/>
          <w:sz w:val="20"/>
          <w:szCs w:val="20"/>
        </w:rPr>
      </w:pPr>
      <w:r w:rsidRPr="00E03853">
        <w:rPr>
          <w:rFonts w:ascii="Arial" w:hAnsi="Arial" w:cs="Arial"/>
          <w:sz w:val="20"/>
          <w:szCs w:val="20"/>
        </w:rPr>
        <w:t xml:space="preserve">an order is made by a hearing tribunal constituted under the </w:t>
      </w:r>
      <w:r w:rsidRPr="000A753C">
        <w:rPr>
          <w:rFonts w:ascii="Arial" w:hAnsi="Arial" w:cs="Arial"/>
          <w:i/>
          <w:iCs/>
          <w:sz w:val="20"/>
          <w:szCs w:val="20"/>
        </w:rPr>
        <w:t>Health Professions Act</w:t>
      </w:r>
      <w:r w:rsidRPr="00E03853">
        <w:rPr>
          <w:rFonts w:ascii="Arial" w:hAnsi="Arial" w:cs="Arial"/>
          <w:sz w:val="20"/>
          <w:szCs w:val="20"/>
        </w:rPr>
        <w:t xml:space="preserve"> or the </w:t>
      </w:r>
      <w:r w:rsidRPr="000A753C">
        <w:rPr>
          <w:rFonts w:ascii="Arial" w:hAnsi="Arial" w:cs="Arial"/>
          <w:i/>
          <w:iCs/>
          <w:sz w:val="20"/>
          <w:szCs w:val="20"/>
        </w:rPr>
        <w:t>Pharmacy and Drug Act</w:t>
      </w:r>
      <w:r w:rsidRPr="00E03853">
        <w:rPr>
          <w:rFonts w:ascii="Arial" w:hAnsi="Arial" w:cs="Arial"/>
          <w:sz w:val="20"/>
          <w:szCs w:val="20"/>
        </w:rPr>
        <w:t>, or both, or a direction made under any other act that prevents the Services being provided by the Compounding and Repackaging Pharmacy or being received by the Institution Pharmacy.</w:t>
      </w:r>
    </w:p>
    <w:p w14:paraId="21835F31" w14:textId="77777777" w:rsidR="00226E59" w:rsidRPr="00226E59" w:rsidRDefault="00226E59" w:rsidP="00226E59">
      <w:pPr>
        <w:rPr>
          <w:rFonts w:ascii="Arial" w:hAnsi="Arial" w:cs="Arial"/>
          <w:sz w:val="20"/>
          <w:szCs w:val="20"/>
        </w:rPr>
      </w:pPr>
    </w:p>
    <w:p w14:paraId="47E7970B" w14:textId="45D5931F"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Despite article 4.1(a), this Agreement is not automatically terminated if the Institution Pharmacy is reinstated as an “institution pharmacy” as defined in the </w:t>
      </w:r>
      <w:r w:rsidRPr="000A753C">
        <w:rPr>
          <w:rFonts w:ascii="Arial" w:hAnsi="Arial" w:cs="Arial"/>
          <w:i/>
          <w:iCs/>
          <w:sz w:val="20"/>
          <w:szCs w:val="20"/>
        </w:rPr>
        <w:t>Pharmacy and Drug Act</w:t>
      </w:r>
      <w:r w:rsidRPr="00E03853">
        <w:rPr>
          <w:rFonts w:ascii="Arial" w:hAnsi="Arial" w:cs="Arial"/>
          <w:sz w:val="20"/>
          <w:szCs w:val="20"/>
        </w:rPr>
        <w:t xml:space="preserve"> and the pharmacist in charge affirms this Agreement in writing and the parties have made all necessary amendments to this Agreement to reflect the granting of a community pharmacy licence to the Institution Pharmacy and the role of the licensee of the Institution Pharmacy. </w:t>
      </w:r>
    </w:p>
    <w:p w14:paraId="1A9A5C56" w14:textId="77777777" w:rsidR="00226E59" w:rsidRPr="00226E59" w:rsidRDefault="00226E59" w:rsidP="00226E59">
      <w:pPr>
        <w:rPr>
          <w:rFonts w:ascii="Arial" w:hAnsi="Arial" w:cs="Arial"/>
          <w:sz w:val="20"/>
          <w:szCs w:val="20"/>
        </w:rPr>
      </w:pPr>
    </w:p>
    <w:p w14:paraId="2ED512D4" w14:textId="5EBF3063"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Despite article 4.1(b), this Agreement is not automatically terminated if:</w:t>
      </w:r>
    </w:p>
    <w:p w14:paraId="3F4022B6" w14:textId="77777777" w:rsidR="00226E59" w:rsidRPr="00226E59" w:rsidRDefault="00226E59" w:rsidP="00226E59">
      <w:pPr>
        <w:rPr>
          <w:rFonts w:ascii="Arial" w:hAnsi="Arial" w:cs="Arial"/>
          <w:sz w:val="20"/>
          <w:szCs w:val="20"/>
        </w:rPr>
      </w:pPr>
    </w:p>
    <w:p w14:paraId="1A8075D6" w14:textId="5418FABA" w:rsidR="00226E59" w:rsidRPr="00E03853" w:rsidRDefault="00226E59" w:rsidP="00E03853">
      <w:pPr>
        <w:pStyle w:val="ListParagraph"/>
        <w:numPr>
          <w:ilvl w:val="0"/>
          <w:numId w:val="30"/>
        </w:numPr>
        <w:ind w:left="1800"/>
        <w:rPr>
          <w:rFonts w:ascii="Arial" w:hAnsi="Arial" w:cs="Arial"/>
          <w:sz w:val="20"/>
          <w:szCs w:val="20"/>
        </w:rPr>
      </w:pPr>
      <w:r w:rsidRPr="00E03853">
        <w:rPr>
          <w:rFonts w:ascii="Arial" w:hAnsi="Arial" w:cs="Arial"/>
          <w:sz w:val="20"/>
          <w:szCs w:val="20"/>
        </w:rPr>
        <w:lastRenderedPageBreak/>
        <w:t>a compounding and repackaging licence has been issued by the College to a new licensee for the Compounding and Repackaging Pharmacy and the new licensee has affirmed this Agreement in writing; or</w:t>
      </w:r>
    </w:p>
    <w:p w14:paraId="4D3564CA" w14:textId="77777777" w:rsidR="00226E59" w:rsidRPr="00226E59" w:rsidRDefault="00226E59" w:rsidP="00E03853">
      <w:pPr>
        <w:ind w:left="720"/>
        <w:rPr>
          <w:rFonts w:ascii="Arial" w:hAnsi="Arial" w:cs="Arial"/>
          <w:sz w:val="20"/>
          <w:szCs w:val="20"/>
        </w:rPr>
      </w:pPr>
    </w:p>
    <w:p w14:paraId="14686F41" w14:textId="5A6DF90A" w:rsidR="00226E59" w:rsidRPr="00E03853" w:rsidRDefault="00226E59" w:rsidP="00E03853">
      <w:pPr>
        <w:pStyle w:val="ListParagraph"/>
        <w:numPr>
          <w:ilvl w:val="0"/>
          <w:numId w:val="30"/>
        </w:numPr>
        <w:ind w:left="1800"/>
        <w:rPr>
          <w:rFonts w:ascii="Arial" w:hAnsi="Arial" w:cs="Arial"/>
          <w:sz w:val="20"/>
          <w:szCs w:val="20"/>
        </w:rPr>
      </w:pPr>
      <w:r w:rsidRPr="00E03853">
        <w:rPr>
          <w:rFonts w:ascii="Arial" w:hAnsi="Arial" w:cs="Arial"/>
          <w:sz w:val="20"/>
          <w:szCs w:val="20"/>
        </w:rPr>
        <w:t xml:space="preserve">the Compounding and Repackaging Pharmacy is, with the permission of the Registrar, being operated under the personal management, control and direction of another pharmacist under section 14(2) of the </w:t>
      </w:r>
      <w:r w:rsidRPr="000A753C">
        <w:rPr>
          <w:rFonts w:ascii="Arial" w:hAnsi="Arial" w:cs="Arial"/>
          <w:i/>
          <w:iCs/>
          <w:sz w:val="20"/>
          <w:szCs w:val="20"/>
        </w:rPr>
        <w:t>Pharmacy and Drug Act</w:t>
      </w:r>
      <w:r w:rsidRPr="00E03853">
        <w:rPr>
          <w:rFonts w:ascii="Arial" w:hAnsi="Arial" w:cs="Arial"/>
          <w:sz w:val="20"/>
          <w:szCs w:val="20"/>
        </w:rPr>
        <w:t xml:space="preserve"> and that pharmacist has affirmed this Agreement in writing.</w:t>
      </w:r>
    </w:p>
    <w:p w14:paraId="0580CA3D" w14:textId="77777777" w:rsidR="00226E59" w:rsidRPr="00226E59" w:rsidRDefault="00226E59" w:rsidP="00226E59">
      <w:pPr>
        <w:rPr>
          <w:rFonts w:ascii="Arial" w:hAnsi="Arial" w:cs="Arial"/>
          <w:sz w:val="20"/>
          <w:szCs w:val="20"/>
        </w:rPr>
      </w:pPr>
    </w:p>
    <w:p w14:paraId="38DB2D6C" w14:textId="6B5A60A4"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Except as otherwise provided in this Agreement, if either party fails to perform or observe any covenant contained in this Agreement, that party may give written notice to the other party describing in general terms the nature of the default and requiring the other party to remedy the default within</w:t>
      </w:r>
      <w:r w:rsidR="00E03853">
        <w:rPr>
          <w:rFonts w:ascii="Arial" w:hAnsi="Arial" w:cs="Arial"/>
          <w:sz w:val="20"/>
          <w:szCs w:val="20"/>
        </w:rPr>
        <w:t xml:space="preserve"> </w:t>
      </w:r>
      <w:r w:rsidR="00E03853" w:rsidRPr="003657BA">
        <w:rPr>
          <w:rFonts w:ascii="Arial" w:hAnsi="Arial" w:cs="Arial"/>
          <w:sz w:val="20"/>
          <w:szCs w:val="20"/>
          <w:u w:val="single"/>
        </w:rPr>
        <w:t>__________</w:t>
      </w:r>
      <w:r w:rsidR="00E03853">
        <w:rPr>
          <w:rFonts w:ascii="Arial" w:hAnsi="Arial" w:cs="Arial"/>
          <w:sz w:val="20"/>
          <w:szCs w:val="20"/>
        </w:rPr>
        <w:t xml:space="preserve"> </w:t>
      </w:r>
      <w:r w:rsidR="00E03853">
        <w:rPr>
          <w:rStyle w:val="FootnoteReference"/>
          <w:rFonts w:ascii="Arial" w:hAnsi="Arial" w:cs="Arial"/>
          <w:sz w:val="20"/>
          <w:szCs w:val="20"/>
        </w:rPr>
        <w:footnoteReference w:id="8"/>
      </w:r>
      <w:r w:rsidRPr="00E03853">
        <w:rPr>
          <w:rFonts w:ascii="Arial" w:hAnsi="Arial" w:cs="Arial"/>
          <w:sz w:val="20"/>
          <w:szCs w:val="20"/>
        </w:rPr>
        <w:t xml:space="preserve"> days.</w:t>
      </w:r>
    </w:p>
    <w:p w14:paraId="4B6A68F7" w14:textId="77777777" w:rsidR="00226E59" w:rsidRPr="00226E59" w:rsidRDefault="00226E59" w:rsidP="00226E59">
      <w:pPr>
        <w:rPr>
          <w:rFonts w:ascii="Arial" w:hAnsi="Arial" w:cs="Arial"/>
          <w:sz w:val="20"/>
          <w:szCs w:val="20"/>
        </w:rPr>
      </w:pPr>
    </w:p>
    <w:p w14:paraId="4C49B8AD" w14:textId="326C3457"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If a party, who has received a notice under article 4.4, fails to remedy the default within the time specified in article 4.4, the other party may by further written notice terminate this Agreement.</w:t>
      </w:r>
    </w:p>
    <w:p w14:paraId="433EA2BC" w14:textId="77777777" w:rsidR="00226E59" w:rsidRPr="00226E59" w:rsidRDefault="00226E59" w:rsidP="00226E59">
      <w:pPr>
        <w:rPr>
          <w:rFonts w:ascii="Arial" w:hAnsi="Arial" w:cs="Arial"/>
          <w:sz w:val="20"/>
          <w:szCs w:val="20"/>
        </w:rPr>
      </w:pPr>
    </w:p>
    <w:p w14:paraId="54F5D0A0" w14:textId="0FB20619"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The parties may terminate this Agreement by mutual agreement in writing.</w:t>
      </w:r>
    </w:p>
    <w:p w14:paraId="75516B27" w14:textId="77777777" w:rsidR="00226E59" w:rsidRPr="00226E59" w:rsidRDefault="00226E59" w:rsidP="00226E59">
      <w:pPr>
        <w:rPr>
          <w:rFonts w:ascii="Arial" w:hAnsi="Arial" w:cs="Arial"/>
          <w:sz w:val="20"/>
          <w:szCs w:val="20"/>
        </w:rPr>
      </w:pPr>
    </w:p>
    <w:p w14:paraId="4F88BFFD" w14:textId="073C40B2"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To ensure that this Agreement remains consistent with any new directions of the Council of the College made under section 19(a)(</w:t>
      </w:r>
      <w:proofErr w:type="spellStart"/>
      <w:r w:rsidRPr="00E03853">
        <w:rPr>
          <w:rFonts w:ascii="Arial" w:hAnsi="Arial" w:cs="Arial"/>
          <w:sz w:val="20"/>
          <w:szCs w:val="20"/>
        </w:rPr>
        <w:t>i</w:t>
      </w:r>
      <w:proofErr w:type="spellEnd"/>
      <w:r w:rsidRPr="00E03853">
        <w:rPr>
          <w:rFonts w:ascii="Arial" w:hAnsi="Arial" w:cs="Arial"/>
          <w:sz w:val="20"/>
          <w:szCs w:val="20"/>
        </w:rPr>
        <w:t>) of the Pharmacy and Drug Regulation after the effective date of this Agreement, the parties agree to renegotiate the terms of this Agreement to comply with those new directions and to make the necessary amendments to this Agreement in accordance with articles 5.4 and 18.3 within 30 working days of the issuance of any new directions.</w:t>
      </w:r>
    </w:p>
    <w:p w14:paraId="4C3A1A76" w14:textId="77777777" w:rsidR="00226E59" w:rsidRPr="00226E59" w:rsidRDefault="00226E59" w:rsidP="00226E59">
      <w:pPr>
        <w:rPr>
          <w:rFonts w:ascii="Arial" w:hAnsi="Arial" w:cs="Arial"/>
          <w:sz w:val="20"/>
          <w:szCs w:val="20"/>
        </w:rPr>
      </w:pPr>
    </w:p>
    <w:p w14:paraId="6C15FAA1" w14:textId="103A571B"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If the parties are unable to reach an agreement and make the necessary amendments to this Agreement under article 4.7, this Agreement terminates on the 31st working day after those directions are issued.</w:t>
      </w:r>
    </w:p>
    <w:p w14:paraId="223CE38F" w14:textId="77777777" w:rsidR="00226E59" w:rsidRPr="00226E59" w:rsidRDefault="00226E59" w:rsidP="00226E59">
      <w:pPr>
        <w:rPr>
          <w:rFonts w:ascii="Arial" w:hAnsi="Arial" w:cs="Arial"/>
          <w:sz w:val="20"/>
          <w:szCs w:val="20"/>
        </w:rPr>
      </w:pPr>
    </w:p>
    <w:p w14:paraId="14F29C2D" w14:textId="599669BA"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For the purposes of articles 4.7 and 4.8, a direction by the Council of the College is issued when it is passed by the Council and is posted on the website of the College.</w:t>
      </w:r>
    </w:p>
    <w:p w14:paraId="771CA760" w14:textId="77777777" w:rsidR="00E03853" w:rsidRPr="00226E59" w:rsidRDefault="00E03853" w:rsidP="00226E59">
      <w:pPr>
        <w:rPr>
          <w:rFonts w:ascii="Arial" w:hAnsi="Arial" w:cs="Arial"/>
          <w:sz w:val="20"/>
          <w:szCs w:val="20"/>
        </w:rPr>
      </w:pPr>
    </w:p>
    <w:p w14:paraId="3A5E18CE" w14:textId="7D3E0405"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 xml:space="preserve">LICENCES </w:t>
      </w:r>
    </w:p>
    <w:p w14:paraId="46EA61FD" w14:textId="77777777" w:rsidR="00226E59" w:rsidRPr="00226E59" w:rsidRDefault="00226E59" w:rsidP="00226E59">
      <w:pPr>
        <w:rPr>
          <w:rFonts w:ascii="Arial" w:hAnsi="Arial" w:cs="Arial"/>
          <w:sz w:val="20"/>
          <w:szCs w:val="20"/>
        </w:rPr>
      </w:pPr>
    </w:p>
    <w:p w14:paraId="28BE07DE" w14:textId="602758CF"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Throughout the Term and any Renewal Term, the Compounding and Repackaging Pharmacy shall ensure that its operations are managed, controlled and supervised by a licensee who: </w:t>
      </w:r>
    </w:p>
    <w:p w14:paraId="1D40AB23" w14:textId="77777777" w:rsidR="00226E59" w:rsidRPr="00226E59" w:rsidRDefault="00226E59" w:rsidP="00226E59">
      <w:pPr>
        <w:rPr>
          <w:rFonts w:ascii="Arial" w:hAnsi="Arial" w:cs="Arial"/>
          <w:sz w:val="20"/>
          <w:szCs w:val="20"/>
        </w:rPr>
      </w:pPr>
    </w:p>
    <w:p w14:paraId="54F22F3C" w14:textId="15B44F9C" w:rsidR="00226E59" w:rsidRPr="00E03853" w:rsidRDefault="00226E59" w:rsidP="00E03853">
      <w:pPr>
        <w:pStyle w:val="ListParagraph"/>
        <w:numPr>
          <w:ilvl w:val="0"/>
          <w:numId w:val="31"/>
        </w:numPr>
        <w:ind w:left="1800"/>
        <w:rPr>
          <w:rFonts w:ascii="Arial" w:hAnsi="Arial" w:cs="Arial"/>
          <w:sz w:val="20"/>
          <w:szCs w:val="20"/>
        </w:rPr>
      </w:pPr>
      <w:r w:rsidRPr="00E03853">
        <w:rPr>
          <w:rFonts w:ascii="Arial" w:hAnsi="Arial" w:cs="Arial"/>
          <w:sz w:val="20"/>
          <w:szCs w:val="20"/>
        </w:rPr>
        <w:t xml:space="preserve">maintains a compounding and repackaging licence for the Compounding and Repackaging </w:t>
      </w:r>
      <w:proofErr w:type="gramStart"/>
      <w:r w:rsidRPr="00E03853">
        <w:rPr>
          <w:rFonts w:ascii="Arial" w:hAnsi="Arial" w:cs="Arial"/>
          <w:sz w:val="20"/>
          <w:szCs w:val="20"/>
        </w:rPr>
        <w:t>Pharmacy;</w:t>
      </w:r>
      <w:proofErr w:type="gramEnd"/>
      <w:r w:rsidRPr="00E03853">
        <w:rPr>
          <w:rFonts w:ascii="Arial" w:hAnsi="Arial" w:cs="Arial"/>
          <w:sz w:val="20"/>
          <w:szCs w:val="20"/>
        </w:rPr>
        <w:t xml:space="preserve"> </w:t>
      </w:r>
    </w:p>
    <w:p w14:paraId="6A0B029C" w14:textId="77777777" w:rsidR="00226E59" w:rsidRPr="00226E59" w:rsidRDefault="00226E59" w:rsidP="00E03853">
      <w:pPr>
        <w:ind w:left="720"/>
        <w:rPr>
          <w:rFonts w:ascii="Arial" w:hAnsi="Arial" w:cs="Arial"/>
          <w:sz w:val="20"/>
          <w:szCs w:val="20"/>
        </w:rPr>
      </w:pPr>
    </w:p>
    <w:p w14:paraId="43701781" w14:textId="12851CD1" w:rsidR="00226E59" w:rsidRPr="00E03853" w:rsidRDefault="00226E59" w:rsidP="00E03853">
      <w:pPr>
        <w:pStyle w:val="ListParagraph"/>
        <w:numPr>
          <w:ilvl w:val="0"/>
          <w:numId w:val="31"/>
        </w:numPr>
        <w:ind w:left="1800"/>
        <w:rPr>
          <w:rFonts w:ascii="Arial" w:hAnsi="Arial" w:cs="Arial"/>
          <w:sz w:val="20"/>
          <w:szCs w:val="20"/>
        </w:rPr>
      </w:pPr>
      <w:r w:rsidRPr="00E03853">
        <w:rPr>
          <w:rFonts w:ascii="Arial" w:hAnsi="Arial" w:cs="Arial"/>
          <w:sz w:val="20"/>
          <w:szCs w:val="20"/>
        </w:rPr>
        <w:t>maintains the Compounding and Repackaging Pharmacy in accordance with all applicable legislation and any standards and the Code of Ethics adopted by the College; and</w:t>
      </w:r>
    </w:p>
    <w:p w14:paraId="3E427ADE" w14:textId="77777777" w:rsidR="00226E59" w:rsidRPr="00226E59" w:rsidRDefault="00226E59" w:rsidP="00E03853">
      <w:pPr>
        <w:ind w:left="720"/>
        <w:rPr>
          <w:rFonts w:ascii="Arial" w:hAnsi="Arial" w:cs="Arial"/>
          <w:sz w:val="20"/>
          <w:szCs w:val="20"/>
        </w:rPr>
      </w:pPr>
    </w:p>
    <w:p w14:paraId="177069AC" w14:textId="01190FD8" w:rsidR="00226E59" w:rsidRPr="00E03853" w:rsidRDefault="00226E59" w:rsidP="00E03853">
      <w:pPr>
        <w:pStyle w:val="ListParagraph"/>
        <w:numPr>
          <w:ilvl w:val="0"/>
          <w:numId w:val="31"/>
        </w:numPr>
        <w:ind w:left="1800"/>
        <w:rPr>
          <w:rFonts w:ascii="Arial" w:hAnsi="Arial" w:cs="Arial"/>
          <w:sz w:val="20"/>
          <w:szCs w:val="20"/>
        </w:rPr>
      </w:pPr>
      <w:r w:rsidRPr="00E03853">
        <w:rPr>
          <w:rFonts w:ascii="Arial" w:hAnsi="Arial" w:cs="Arial"/>
          <w:sz w:val="20"/>
          <w:szCs w:val="20"/>
        </w:rPr>
        <w:t>complies with the requirements of and any conditions imposed on the compounding and repackaging pharmacy licence.</w:t>
      </w:r>
    </w:p>
    <w:p w14:paraId="4E92A8DA" w14:textId="77777777" w:rsidR="00226E59" w:rsidRPr="00226E59" w:rsidRDefault="00226E59" w:rsidP="00226E59">
      <w:pPr>
        <w:rPr>
          <w:rFonts w:ascii="Arial" w:hAnsi="Arial" w:cs="Arial"/>
          <w:sz w:val="20"/>
          <w:szCs w:val="20"/>
        </w:rPr>
      </w:pPr>
    </w:p>
    <w:p w14:paraId="6B6483F7" w14:textId="34AB87BA"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Throughout the Term and any Renewal Term, the Institution Pharmacy shall ensure that its operations are managed, controlled and supervised by a pharmacist in charge who:</w:t>
      </w:r>
    </w:p>
    <w:p w14:paraId="0A279398" w14:textId="77777777" w:rsidR="00226E59" w:rsidRPr="00226E59" w:rsidRDefault="00226E59" w:rsidP="00226E59">
      <w:pPr>
        <w:rPr>
          <w:rFonts w:ascii="Arial" w:hAnsi="Arial" w:cs="Arial"/>
          <w:sz w:val="20"/>
          <w:szCs w:val="20"/>
        </w:rPr>
      </w:pPr>
    </w:p>
    <w:p w14:paraId="2B55E13F" w14:textId="280634BF" w:rsidR="00226E59" w:rsidRPr="00E03853" w:rsidRDefault="00226E59" w:rsidP="00E03853">
      <w:pPr>
        <w:pStyle w:val="ListParagraph"/>
        <w:numPr>
          <w:ilvl w:val="0"/>
          <w:numId w:val="32"/>
        </w:numPr>
        <w:ind w:left="1800"/>
        <w:rPr>
          <w:rFonts w:ascii="Arial" w:hAnsi="Arial" w:cs="Arial"/>
          <w:sz w:val="20"/>
          <w:szCs w:val="20"/>
        </w:rPr>
      </w:pPr>
      <w:r w:rsidRPr="00E03853">
        <w:rPr>
          <w:rFonts w:ascii="Arial" w:hAnsi="Arial" w:cs="Arial"/>
          <w:sz w:val="20"/>
          <w:szCs w:val="20"/>
        </w:rPr>
        <w:lastRenderedPageBreak/>
        <w:t xml:space="preserve">ensures that the Institution Pharmacy only provides “pharmacy services”, as defined in the </w:t>
      </w:r>
      <w:r w:rsidRPr="000A753C">
        <w:rPr>
          <w:rFonts w:ascii="Arial" w:hAnsi="Arial" w:cs="Arial"/>
          <w:i/>
          <w:iCs/>
          <w:sz w:val="20"/>
          <w:szCs w:val="20"/>
        </w:rPr>
        <w:t>Pharmacy and Drug Act</w:t>
      </w:r>
      <w:r w:rsidRPr="00E03853">
        <w:rPr>
          <w:rFonts w:ascii="Arial" w:hAnsi="Arial" w:cs="Arial"/>
          <w:sz w:val="20"/>
          <w:szCs w:val="20"/>
        </w:rPr>
        <w:t xml:space="preserve">, in accordance with the requirements of section 4 of the </w:t>
      </w:r>
      <w:r w:rsidRPr="000A753C">
        <w:rPr>
          <w:rFonts w:ascii="Arial" w:hAnsi="Arial" w:cs="Arial"/>
          <w:i/>
          <w:iCs/>
          <w:sz w:val="20"/>
          <w:szCs w:val="20"/>
        </w:rPr>
        <w:t xml:space="preserve">Pharmacy and Drug </w:t>
      </w:r>
      <w:proofErr w:type="gramStart"/>
      <w:r w:rsidRPr="000A753C">
        <w:rPr>
          <w:rFonts w:ascii="Arial" w:hAnsi="Arial" w:cs="Arial"/>
          <w:i/>
          <w:iCs/>
          <w:sz w:val="20"/>
          <w:szCs w:val="20"/>
        </w:rPr>
        <w:t>Act</w:t>
      </w:r>
      <w:r w:rsidRPr="00E03853">
        <w:rPr>
          <w:rFonts w:ascii="Arial" w:hAnsi="Arial" w:cs="Arial"/>
          <w:sz w:val="20"/>
          <w:szCs w:val="20"/>
        </w:rPr>
        <w:t>;</w:t>
      </w:r>
      <w:proofErr w:type="gramEnd"/>
      <w:r w:rsidRPr="00E03853">
        <w:rPr>
          <w:rFonts w:ascii="Arial" w:hAnsi="Arial" w:cs="Arial"/>
          <w:sz w:val="20"/>
          <w:szCs w:val="20"/>
        </w:rPr>
        <w:t xml:space="preserve"> </w:t>
      </w:r>
    </w:p>
    <w:p w14:paraId="18AEFC1D" w14:textId="77777777" w:rsidR="00226E59" w:rsidRPr="00226E59" w:rsidRDefault="00226E59" w:rsidP="00E03853">
      <w:pPr>
        <w:ind w:left="720"/>
        <w:rPr>
          <w:rFonts w:ascii="Arial" w:hAnsi="Arial" w:cs="Arial"/>
          <w:sz w:val="20"/>
          <w:szCs w:val="20"/>
        </w:rPr>
      </w:pPr>
    </w:p>
    <w:p w14:paraId="0C0AB04B" w14:textId="442DCF57" w:rsidR="00226E59" w:rsidRPr="00E03853" w:rsidRDefault="00226E59" w:rsidP="00E03853">
      <w:pPr>
        <w:pStyle w:val="ListParagraph"/>
        <w:numPr>
          <w:ilvl w:val="0"/>
          <w:numId w:val="32"/>
        </w:numPr>
        <w:ind w:left="1800"/>
        <w:rPr>
          <w:rFonts w:ascii="Arial" w:hAnsi="Arial" w:cs="Arial"/>
          <w:sz w:val="20"/>
          <w:szCs w:val="20"/>
        </w:rPr>
      </w:pPr>
      <w:r w:rsidRPr="00E03853">
        <w:rPr>
          <w:rFonts w:ascii="Arial" w:hAnsi="Arial" w:cs="Arial"/>
          <w:sz w:val="20"/>
          <w:szCs w:val="20"/>
        </w:rPr>
        <w:t>ensures pharmacists and pharmacy technicians at the Institution Pharmacy practice in accordance with all applicable legislation and any standards and the Code of Ethics adopted by the College; and</w:t>
      </w:r>
    </w:p>
    <w:p w14:paraId="1119D2DD" w14:textId="77777777" w:rsidR="00226E59" w:rsidRPr="00226E59" w:rsidRDefault="00226E59" w:rsidP="00E03853">
      <w:pPr>
        <w:ind w:left="720"/>
        <w:rPr>
          <w:rFonts w:ascii="Arial" w:hAnsi="Arial" w:cs="Arial"/>
          <w:sz w:val="20"/>
          <w:szCs w:val="20"/>
        </w:rPr>
      </w:pPr>
    </w:p>
    <w:p w14:paraId="26BB22CE" w14:textId="5C9C2F41" w:rsidR="00226E59" w:rsidRPr="00E03853" w:rsidRDefault="00226E59" w:rsidP="00E03853">
      <w:pPr>
        <w:pStyle w:val="ListParagraph"/>
        <w:numPr>
          <w:ilvl w:val="0"/>
          <w:numId w:val="32"/>
        </w:numPr>
        <w:ind w:left="1800"/>
        <w:rPr>
          <w:rFonts w:ascii="Arial" w:hAnsi="Arial" w:cs="Arial"/>
          <w:sz w:val="20"/>
          <w:szCs w:val="20"/>
        </w:rPr>
      </w:pPr>
      <w:r w:rsidRPr="00E03853">
        <w:rPr>
          <w:rFonts w:ascii="Arial" w:hAnsi="Arial" w:cs="Arial"/>
          <w:sz w:val="20"/>
          <w:szCs w:val="20"/>
        </w:rPr>
        <w:t>complies with the requirements of and any conditions imposed by the College on the practice of any pharmacist or pharmacy technician practicing at the Institution Pharmacy.</w:t>
      </w:r>
    </w:p>
    <w:p w14:paraId="74330D5A" w14:textId="77777777" w:rsidR="00226E59" w:rsidRPr="00226E59" w:rsidRDefault="00226E59" w:rsidP="00226E59">
      <w:pPr>
        <w:rPr>
          <w:rFonts w:ascii="Arial" w:hAnsi="Arial" w:cs="Arial"/>
          <w:sz w:val="20"/>
          <w:szCs w:val="20"/>
        </w:rPr>
      </w:pPr>
    </w:p>
    <w:p w14:paraId="659431B3" w14:textId="4F43E05F"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Each party shall disclose to the other party, in the case of a Compounding and Repackaging Pharmacy, the conditions, if any, imposed on a pharmacy licence or in the case of the Institution Pharmacy, circumstances which impact the Institution Pharmacy’s ability to receive Services under this Agreement.</w:t>
      </w:r>
    </w:p>
    <w:p w14:paraId="0143918C" w14:textId="77777777" w:rsidR="00226E59" w:rsidRPr="00226E59" w:rsidRDefault="00226E59" w:rsidP="00226E59">
      <w:pPr>
        <w:rPr>
          <w:rFonts w:ascii="Arial" w:hAnsi="Arial" w:cs="Arial"/>
          <w:sz w:val="20"/>
          <w:szCs w:val="20"/>
        </w:rPr>
      </w:pPr>
    </w:p>
    <w:p w14:paraId="18336275" w14:textId="3EF2564F"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No amendment to this Agreement is effective unless the licensee of the Compounding and Repackaging Pharmacy and the pharmacist in charge of the Institution Pharmacy is advised of it and approves it in writing before it becomes effective.</w:t>
      </w:r>
    </w:p>
    <w:p w14:paraId="0654D7A2" w14:textId="77777777" w:rsidR="00226E59" w:rsidRPr="00226E59" w:rsidRDefault="00226E59" w:rsidP="00226E59">
      <w:pPr>
        <w:rPr>
          <w:rFonts w:ascii="Arial" w:hAnsi="Arial" w:cs="Arial"/>
          <w:sz w:val="20"/>
          <w:szCs w:val="20"/>
        </w:rPr>
      </w:pPr>
    </w:p>
    <w:p w14:paraId="7FE11882" w14:textId="15A59770"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COMPLIANCE WITH LEGISLATIVE REQUIREMENTS</w:t>
      </w:r>
    </w:p>
    <w:p w14:paraId="797633B0" w14:textId="77777777" w:rsidR="00226E59" w:rsidRPr="00226E59" w:rsidRDefault="00226E59" w:rsidP="00226E59">
      <w:pPr>
        <w:rPr>
          <w:rFonts w:ascii="Arial" w:hAnsi="Arial" w:cs="Arial"/>
          <w:sz w:val="20"/>
          <w:szCs w:val="20"/>
        </w:rPr>
      </w:pPr>
    </w:p>
    <w:p w14:paraId="46A9E44B" w14:textId="61A2F1F6"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Each party warrants that it, its licensee, its proprietor (in the case of the Compounding and Repackaging Pharmacy), its owner or controlling entity (in the case of the Institution Pharmacy), its employees and agents will comply with all legislative requirements applicable to the provision of the Services under this Agreement or legislative restrictions on the provision of the Services under this Agreement or in any way relating to this Agreement, including but not limited to legislative requirements or legislative restrictions imposed under the following:</w:t>
      </w:r>
    </w:p>
    <w:p w14:paraId="7EA7E6BC" w14:textId="77777777" w:rsidR="00226E59" w:rsidRPr="00226E59" w:rsidRDefault="00226E59" w:rsidP="00226E59">
      <w:pPr>
        <w:rPr>
          <w:rFonts w:ascii="Arial" w:hAnsi="Arial" w:cs="Arial"/>
          <w:sz w:val="20"/>
          <w:szCs w:val="20"/>
        </w:rPr>
      </w:pPr>
    </w:p>
    <w:p w14:paraId="0A4BC42B" w14:textId="204853AC"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w:t>
      </w:r>
      <w:r w:rsidRPr="000A753C">
        <w:rPr>
          <w:rFonts w:ascii="Arial" w:hAnsi="Arial" w:cs="Arial"/>
          <w:i/>
          <w:iCs/>
          <w:sz w:val="20"/>
          <w:szCs w:val="20"/>
        </w:rPr>
        <w:t>Controlled Drugs and Substances Act</w:t>
      </w:r>
      <w:r w:rsidRPr="00E03853">
        <w:rPr>
          <w:rFonts w:ascii="Arial" w:hAnsi="Arial" w:cs="Arial"/>
          <w:sz w:val="20"/>
          <w:szCs w:val="20"/>
        </w:rPr>
        <w:t xml:space="preserve">, SC 1996, c 19 and all regulations made or continued under </w:t>
      </w:r>
      <w:proofErr w:type="gramStart"/>
      <w:r w:rsidRPr="00E03853">
        <w:rPr>
          <w:rFonts w:ascii="Arial" w:hAnsi="Arial" w:cs="Arial"/>
          <w:sz w:val="20"/>
          <w:szCs w:val="20"/>
        </w:rPr>
        <w:t>it;</w:t>
      </w:r>
      <w:proofErr w:type="gramEnd"/>
    </w:p>
    <w:p w14:paraId="17B1617E" w14:textId="77777777" w:rsidR="00226E59" w:rsidRPr="00226E59" w:rsidRDefault="00226E59" w:rsidP="00E03853">
      <w:pPr>
        <w:ind w:left="720"/>
        <w:rPr>
          <w:rFonts w:ascii="Arial" w:hAnsi="Arial" w:cs="Arial"/>
          <w:sz w:val="20"/>
          <w:szCs w:val="20"/>
        </w:rPr>
      </w:pPr>
    </w:p>
    <w:p w14:paraId="0AF5D746" w14:textId="2AB2AE2D"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Food and Drugs Act, RSC 1985, c F-27 and all regulations made or continued under </w:t>
      </w:r>
      <w:proofErr w:type="gramStart"/>
      <w:r w:rsidRPr="00E03853">
        <w:rPr>
          <w:rFonts w:ascii="Arial" w:hAnsi="Arial" w:cs="Arial"/>
          <w:sz w:val="20"/>
          <w:szCs w:val="20"/>
        </w:rPr>
        <w:t>it;</w:t>
      </w:r>
      <w:proofErr w:type="gramEnd"/>
      <w:r w:rsidRPr="00E03853">
        <w:rPr>
          <w:rFonts w:ascii="Arial" w:hAnsi="Arial" w:cs="Arial"/>
          <w:sz w:val="20"/>
          <w:szCs w:val="20"/>
        </w:rPr>
        <w:t xml:space="preserve"> </w:t>
      </w:r>
    </w:p>
    <w:p w14:paraId="14504A43" w14:textId="77777777" w:rsidR="00226E59" w:rsidRPr="00226E59" w:rsidRDefault="00226E59" w:rsidP="00E03853">
      <w:pPr>
        <w:ind w:left="720"/>
        <w:rPr>
          <w:rFonts w:ascii="Arial" w:hAnsi="Arial" w:cs="Arial"/>
          <w:sz w:val="20"/>
          <w:szCs w:val="20"/>
        </w:rPr>
      </w:pPr>
    </w:p>
    <w:p w14:paraId="673D97CC" w14:textId="3C4AE3B2"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w:t>
      </w:r>
      <w:r w:rsidRPr="000A753C">
        <w:rPr>
          <w:rFonts w:ascii="Arial" w:hAnsi="Arial" w:cs="Arial"/>
          <w:i/>
          <w:iCs/>
          <w:sz w:val="20"/>
          <w:szCs w:val="20"/>
        </w:rPr>
        <w:t>Health Professions Act</w:t>
      </w:r>
      <w:r w:rsidRPr="00E03853">
        <w:rPr>
          <w:rFonts w:ascii="Arial" w:hAnsi="Arial" w:cs="Arial"/>
          <w:sz w:val="20"/>
          <w:szCs w:val="20"/>
        </w:rPr>
        <w:t xml:space="preserve"> and all regulations made or continued under </w:t>
      </w:r>
      <w:proofErr w:type="gramStart"/>
      <w:r w:rsidRPr="00E03853">
        <w:rPr>
          <w:rFonts w:ascii="Arial" w:hAnsi="Arial" w:cs="Arial"/>
          <w:sz w:val="20"/>
          <w:szCs w:val="20"/>
        </w:rPr>
        <w:t>it;</w:t>
      </w:r>
      <w:proofErr w:type="gramEnd"/>
      <w:r w:rsidRPr="00E03853">
        <w:rPr>
          <w:rFonts w:ascii="Arial" w:hAnsi="Arial" w:cs="Arial"/>
          <w:sz w:val="20"/>
          <w:szCs w:val="20"/>
        </w:rPr>
        <w:t xml:space="preserve"> </w:t>
      </w:r>
    </w:p>
    <w:p w14:paraId="40F55470" w14:textId="77777777" w:rsidR="00226E59" w:rsidRPr="00226E59" w:rsidRDefault="00226E59" w:rsidP="00E03853">
      <w:pPr>
        <w:ind w:left="720"/>
        <w:rPr>
          <w:rFonts w:ascii="Arial" w:hAnsi="Arial" w:cs="Arial"/>
          <w:sz w:val="20"/>
          <w:szCs w:val="20"/>
        </w:rPr>
      </w:pPr>
    </w:p>
    <w:p w14:paraId="1EB512AC" w14:textId="0D4207E4"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Standards of Practice for Pharmacists and Pharmacy Technicians adopted by the </w:t>
      </w:r>
      <w:proofErr w:type="gramStart"/>
      <w:r w:rsidRPr="00E03853">
        <w:rPr>
          <w:rFonts w:ascii="Arial" w:hAnsi="Arial" w:cs="Arial"/>
          <w:sz w:val="20"/>
          <w:szCs w:val="20"/>
        </w:rPr>
        <w:t>College;</w:t>
      </w:r>
      <w:proofErr w:type="gramEnd"/>
    </w:p>
    <w:p w14:paraId="239A1CFD" w14:textId="77777777" w:rsidR="00226E59" w:rsidRPr="00226E59" w:rsidRDefault="00226E59" w:rsidP="00E03853">
      <w:pPr>
        <w:ind w:left="720"/>
        <w:rPr>
          <w:rFonts w:ascii="Arial" w:hAnsi="Arial" w:cs="Arial"/>
          <w:sz w:val="20"/>
          <w:szCs w:val="20"/>
        </w:rPr>
      </w:pPr>
    </w:p>
    <w:p w14:paraId="6A56DAD8" w14:textId="4F36769C"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Code of Ethics adopted by the </w:t>
      </w:r>
      <w:proofErr w:type="gramStart"/>
      <w:r w:rsidRPr="00E03853">
        <w:rPr>
          <w:rFonts w:ascii="Arial" w:hAnsi="Arial" w:cs="Arial"/>
          <w:sz w:val="20"/>
          <w:szCs w:val="20"/>
        </w:rPr>
        <w:t>College;</w:t>
      </w:r>
      <w:proofErr w:type="gramEnd"/>
    </w:p>
    <w:p w14:paraId="21166E82" w14:textId="77777777" w:rsidR="00226E59" w:rsidRPr="00226E59" w:rsidRDefault="00226E59" w:rsidP="00E03853">
      <w:pPr>
        <w:ind w:left="720"/>
        <w:rPr>
          <w:rFonts w:ascii="Arial" w:hAnsi="Arial" w:cs="Arial"/>
          <w:sz w:val="20"/>
          <w:szCs w:val="20"/>
        </w:rPr>
      </w:pPr>
    </w:p>
    <w:p w14:paraId="749A2320" w14:textId="1B979045"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Government Organization Act, RSA 2000, c G-10, Schedule 7.1 and all regulations made or continued under </w:t>
      </w:r>
      <w:proofErr w:type="gramStart"/>
      <w:r w:rsidRPr="00E03853">
        <w:rPr>
          <w:rFonts w:ascii="Arial" w:hAnsi="Arial" w:cs="Arial"/>
          <w:sz w:val="20"/>
          <w:szCs w:val="20"/>
        </w:rPr>
        <w:t>it;</w:t>
      </w:r>
      <w:proofErr w:type="gramEnd"/>
    </w:p>
    <w:p w14:paraId="584281C7" w14:textId="77777777" w:rsidR="00226E59" w:rsidRPr="00226E59" w:rsidRDefault="00226E59" w:rsidP="00E03853">
      <w:pPr>
        <w:ind w:left="720"/>
        <w:rPr>
          <w:rFonts w:ascii="Arial" w:hAnsi="Arial" w:cs="Arial"/>
          <w:sz w:val="20"/>
          <w:szCs w:val="20"/>
        </w:rPr>
      </w:pPr>
    </w:p>
    <w:p w14:paraId="0A799294" w14:textId="21315B2B"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w:t>
      </w:r>
      <w:r w:rsidRPr="000A753C">
        <w:rPr>
          <w:rFonts w:ascii="Arial" w:hAnsi="Arial" w:cs="Arial"/>
          <w:i/>
          <w:iCs/>
          <w:sz w:val="20"/>
          <w:szCs w:val="20"/>
        </w:rPr>
        <w:t>Pharmacy and Drug Act</w:t>
      </w:r>
      <w:r w:rsidRPr="00E03853">
        <w:rPr>
          <w:rFonts w:ascii="Arial" w:hAnsi="Arial" w:cs="Arial"/>
          <w:sz w:val="20"/>
          <w:szCs w:val="20"/>
        </w:rPr>
        <w:t xml:space="preserve"> and all regulations made or continued under </w:t>
      </w:r>
      <w:proofErr w:type="gramStart"/>
      <w:r w:rsidRPr="00E03853">
        <w:rPr>
          <w:rFonts w:ascii="Arial" w:hAnsi="Arial" w:cs="Arial"/>
          <w:sz w:val="20"/>
          <w:szCs w:val="20"/>
        </w:rPr>
        <w:t>it;</w:t>
      </w:r>
      <w:proofErr w:type="gramEnd"/>
    </w:p>
    <w:p w14:paraId="74F8DEBA" w14:textId="77777777" w:rsidR="00226E59" w:rsidRPr="00226E59" w:rsidRDefault="00226E59" w:rsidP="00E03853">
      <w:pPr>
        <w:ind w:left="720"/>
        <w:rPr>
          <w:rFonts w:ascii="Arial" w:hAnsi="Arial" w:cs="Arial"/>
          <w:sz w:val="20"/>
          <w:szCs w:val="20"/>
        </w:rPr>
      </w:pPr>
    </w:p>
    <w:p w14:paraId="0A8570CC" w14:textId="598CB454"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Standards for the Operation of Licensed Pharmacies adopted by the </w:t>
      </w:r>
      <w:proofErr w:type="gramStart"/>
      <w:r w:rsidRPr="00E03853">
        <w:rPr>
          <w:rFonts w:ascii="Arial" w:hAnsi="Arial" w:cs="Arial"/>
          <w:sz w:val="20"/>
          <w:szCs w:val="20"/>
        </w:rPr>
        <w:t>College;</w:t>
      </w:r>
      <w:proofErr w:type="gramEnd"/>
    </w:p>
    <w:p w14:paraId="3C44F2E3" w14:textId="77777777" w:rsidR="00226E59" w:rsidRPr="00226E59" w:rsidRDefault="00226E59" w:rsidP="00E03853">
      <w:pPr>
        <w:ind w:left="720"/>
        <w:rPr>
          <w:rFonts w:ascii="Arial" w:hAnsi="Arial" w:cs="Arial"/>
          <w:sz w:val="20"/>
          <w:szCs w:val="20"/>
        </w:rPr>
      </w:pPr>
    </w:p>
    <w:p w14:paraId="3C26D1D2" w14:textId="3A0E1A3B" w:rsidR="00226E59" w:rsidRPr="00E03853" w:rsidRDefault="00226E59" w:rsidP="00E03853">
      <w:pPr>
        <w:pStyle w:val="ListParagraph"/>
        <w:numPr>
          <w:ilvl w:val="0"/>
          <w:numId w:val="33"/>
        </w:numPr>
        <w:ind w:left="1800"/>
        <w:rPr>
          <w:rFonts w:ascii="Arial" w:hAnsi="Arial" w:cs="Arial"/>
          <w:sz w:val="20"/>
          <w:szCs w:val="20"/>
        </w:rPr>
      </w:pPr>
      <w:r w:rsidRPr="00E03853">
        <w:rPr>
          <w:rFonts w:ascii="Arial" w:hAnsi="Arial" w:cs="Arial"/>
          <w:sz w:val="20"/>
          <w:szCs w:val="20"/>
        </w:rPr>
        <w:t xml:space="preserve">the </w:t>
      </w:r>
      <w:r w:rsidRPr="000A753C">
        <w:rPr>
          <w:rFonts w:ascii="Arial" w:hAnsi="Arial" w:cs="Arial"/>
          <w:i/>
          <w:iCs/>
          <w:sz w:val="20"/>
          <w:szCs w:val="20"/>
        </w:rPr>
        <w:t>Health Information Act</w:t>
      </w:r>
      <w:r w:rsidRPr="00E03853">
        <w:rPr>
          <w:rFonts w:ascii="Arial" w:hAnsi="Arial" w:cs="Arial"/>
          <w:sz w:val="20"/>
          <w:szCs w:val="20"/>
        </w:rPr>
        <w:t xml:space="preserve"> and all regulations made or continued under </w:t>
      </w:r>
      <w:proofErr w:type="gramStart"/>
      <w:r w:rsidRPr="00E03853">
        <w:rPr>
          <w:rFonts w:ascii="Arial" w:hAnsi="Arial" w:cs="Arial"/>
          <w:sz w:val="20"/>
          <w:szCs w:val="20"/>
        </w:rPr>
        <w:t>it;</w:t>
      </w:r>
      <w:proofErr w:type="gramEnd"/>
      <w:r w:rsidRPr="00E03853">
        <w:rPr>
          <w:rFonts w:ascii="Arial" w:hAnsi="Arial" w:cs="Arial"/>
          <w:sz w:val="20"/>
          <w:szCs w:val="20"/>
        </w:rPr>
        <w:t xml:space="preserve"> </w:t>
      </w:r>
    </w:p>
    <w:p w14:paraId="384C3996" w14:textId="77777777" w:rsidR="00226E59" w:rsidRPr="00226E59" w:rsidRDefault="00226E59" w:rsidP="00226E59">
      <w:pPr>
        <w:rPr>
          <w:rFonts w:ascii="Arial" w:hAnsi="Arial" w:cs="Arial"/>
          <w:sz w:val="20"/>
          <w:szCs w:val="20"/>
        </w:rPr>
      </w:pPr>
    </w:p>
    <w:p w14:paraId="5F49F03B" w14:textId="465927EB"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Neither party will do anything under this Agreement to frustrate or limit access to documents or information which the College may lawfully require be produced by the parties, the licensee of the Compounding and Repackaging Pharmacy, the proprietor of the </w:t>
      </w:r>
      <w:r w:rsidRPr="00E03853">
        <w:rPr>
          <w:rFonts w:ascii="Arial" w:hAnsi="Arial" w:cs="Arial"/>
          <w:sz w:val="20"/>
          <w:szCs w:val="20"/>
        </w:rPr>
        <w:lastRenderedPageBreak/>
        <w:t>Compounding and Repackaging Pharmacy, the pharmacist in charge of the Institution Pharmacy, the owner or controlling entity of the Institution Pharmacy, and any pharmacists, pharmacy technicians and individuals employed or otherwise engaged by the parties in relation to the provision of the Services.</w:t>
      </w:r>
    </w:p>
    <w:p w14:paraId="3291DEE0" w14:textId="77777777" w:rsidR="00226E59" w:rsidRPr="00226E59" w:rsidRDefault="00226E59" w:rsidP="00226E59">
      <w:pPr>
        <w:rPr>
          <w:rFonts w:ascii="Arial" w:hAnsi="Arial" w:cs="Arial"/>
          <w:sz w:val="20"/>
          <w:szCs w:val="20"/>
        </w:rPr>
      </w:pPr>
    </w:p>
    <w:p w14:paraId="2120103E" w14:textId="6AFC7290" w:rsidR="00226E59" w:rsidRPr="000A753C" w:rsidRDefault="00226E59" w:rsidP="00E03853">
      <w:pPr>
        <w:pStyle w:val="ListParagraph"/>
        <w:numPr>
          <w:ilvl w:val="0"/>
          <w:numId w:val="26"/>
        </w:numPr>
        <w:rPr>
          <w:rFonts w:ascii="Arial" w:hAnsi="Arial" w:cs="Arial"/>
          <w:b/>
          <w:bCs/>
          <w:i/>
          <w:iCs/>
        </w:rPr>
      </w:pPr>
      <w:r w:rsidRPr="000A753C">
        <w:rPr>
          <w:rFonts w:ascii="Arial" w:hAnsi="Arial" w:cs="Arial"/>
          <w:b/>
          <w:bCs/>
          <w:i/>
          <w:iCs/>
        </w:rPr>
        <w:t>HEALTH INFORMATION ACT</w:t>
      </w:r>
    </w:p>
    <w:p w14:paraId="661BDE55" w14:textId="77777777" w:rsidR="00226E59" w:rsidRPr="00226E59" w:rsidRDefault="00226E59" w:rsidP="00226E59">
      <w:pPr>
        <w:rPr>
          <w:rFonts w:ascii="Arial" w:hAnsi="Arial" w:cs="Arial"/>
          <w:sz w:val="20"/>
          <w:szCs w:val="20"/>
        </w:rPr>
      </w:pPr>
    </w:p>
    <w:p w14:paraId="562D4B7A" w14:textId="3603D4A1"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The Compounding and Repackaging Pharmacy recognizes that in relation to the Services it is an affiliate of the Institution Pharmacy for the purposes of the </w:t>
      </w:r>
      <w:r w:rsidRPr="000A753C">
        <w:rPr>
          <w:rFonts w:ascii="Arial" w:hAnsi="Arial" w:cs="Arial"/>
          <w:i/>
          <w:iCs/>
          <w:sz w:val="20"/>
          <w:szCs w:val="20"/>
        </w:rPr>
        <w:t>Health Information Act</w:t>
      </w:r>
      <w:r w:rsidRPr="00E03853">
        <w:rPr>
          <w:rFonts w:ascii="Arial" w:hAnsi="Arial" w:cs="Arial"/>
          <w:sz w:val="20"/>
          <w:szCs w:val="20"/>
        </w:rPr>
        <w:t>.</w:t>
      </w:r>
    </w:p>
    <w:p w14:paraId="22B5770A" w14:textId="77777777" w:rsidR="00226E59" w:rsidRPr="00226E59" w:rsidRDefault="00226E59" w:rsidP="00226E59">
      <w:pPr>
        <w:rPr>
          <w:rFonts w:ascii="Arial" w:hAnsi="Arial" w:cs="Arial"/>
          <w:sz w:val="20"/>
          <w:szCs w:val="20"/>
        </w:rPr>
      </w:pPr>
    </w:p>
    <w:p w14:paraId="26A48DCE" w14:textId="4289F8BE"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The Compounding and Repackaging Pharmacy shall provide the Services under this Agreement in a manner that complies with:</w:t>
      </w:r>
    </w:p>
    <w:p w14:paraId="11E0E324" w14:textId="77777777" w:rsidR="00226E59" w:rsidRPr="00226E59" w:rsidRDefault="00226E59" w:rsidP="00226E59">
      <w:pPr>
        <w:rPr>
          <w:rFonts w:ascii="Arial" w:hAnsi="Arial" w:cs="Arial"/>
          <w:sz w:val="20"/>
          <w:szCs w:val="20"/>
        </w:rPr>
      </w:pPr>
    </w:p>
    <w:p w14:paraId="7B76A49B" w14:textId="4A87CFFB" w:rsidR="00226E59" w:rsidRPr="00E03853" w:rsidRDefault="00226E59" w:rsidP="00E03853">
      <w:pPr>
        <w:pStyle w:val="ListParagraph"/>
        <w:numPr>
          <w:ilvl w:val="0"/>
          <w:numId w:val="34"/>
        </w:numPr>
        <w:rPr>
          <w:rFonts w:ascii="Arial" w:hAnsi="Arial" w:cs="Arial"/>
          <w:sz w:val="20"/>
          <w:szCs w:val="20"/>
        </w:rPr>
      </w:pPr>
      <w:r w:rsidRPr="00E03853">
        <w:rPr>
          <w:rFonts w:ascii="Arial" w:hAnsi="Arial" w:cs="Arial"/>
          <w:sz w:val="20"/>
          <w:szCs w:val="20"/>
        </w:rPr>
        <w:t xml:space="preserve">the Compounding and Repackaging Pharmacy’s responsibilities under the </w:t>
      </w:r>
      <w:r w:rsidRPr="000A753C">
        <w:rPr>
          <w:rFonts w:ascii="Arial" w:hAnsi="Arial" w:cs="Arial"/>
          <w:i/>
          <w:iCs/>
          <w:sz w:val="20"/>
          <w:szCs w:val="20"/>
        </w:rPr>
        <w:t>Health Information Act</w:t>
      </w:r>
      <w:r w:rsidRPr="00E03853">
        <w:rPr>
          <w:rFonts w:ascii="Arial" w:hAnsi="Arial" w:cs="Arial"/>
          <w:sz w:val="20"/>
          <w:szCs w:val="20"/>
        </w:rPr>
        <w:t xml:space="preserve"> as an affiliate of the Institution Pharmacy; and </w:t>
      </w:r>
    </w:p>
    <w:p w14:paraId="1195C7EC" w14:textId="77777777" w:rsidR="00226E59" w:rsidRPr="00226E59" w:rsidRDefault="00226E59" w:rsidP="00226E59">
      <w:pPr>
        <w:rPr>
          <w:rFonts w:ascii="Arial" w:hAnsi="Arial" w:cs="Arial"/>
          <w:sz w:val="20"/>
          <w:szCs w:val="20"/>
        </w:rPr>
      </w:pPr>
    </w:p>
    <w:p w14:paraId="3A2354B8" w14:textId="7650F28E" w:rsidR="00226E59" w:rsidRPr="00E03853" w:rsidRDefault="00226E59" w:rsidP="00E03853">
      <w:pPr>
        <w:pStyle w:val="ListParagraph"/>
        <w:numPr>
          <w:ilvl w:val="0"/>
          <w:numId w:val="34"/>
        </w:numPr>
        <w:rPr>
          <w:rFonts w:ascii="Arial" w:hAnsi="Arial" w:cs="Arial"/>
          <w:sz w:val="20"/>
          <w:szCs w:val="20"/>
        </w:rPr>
      </w:pPr>
      <w:r w:rsidRPr="00E03853">
        <w:rPr>
          <w:rFonts w:ascii="Arial" w:hAnsi="Arial" w:cs="Arial"/>
          <w:sz w:val="20"/>
          <w:szCs w:val="20"/>
        </w:rPr>
        <w:t xml:space="preserve">the reasonable written policies of the Institution Pharmacy respecting compliance with the </w:t>
      </w:r>
      <w:r w:rsidRPr="000A753C">
        <w:rPr>
          <w:rFonts w:ascii="Arial" w:hAnsi="Arial" w:cs="Arial"/>
          <w:i/>
          <w:iCs/>
          <w:sz w:val="20"/>
          <w:szCs w:val="20"/>
        </w:rPr>
        <w:t>Health Information Act</w:t>
      </w:r>
      <w:r w:rsidRPr="00E03853">
        <w:rPr>
          <w:rFonts w:ascii="Arial" w:hAnsi="Arial" w:cs="Arial"/>
          <w:sz w:val="20"/>
          <w:szCs w:val="20"/>
        </w:rPr>
        <w:t xml:space="preserve"> that have been provided to the Compounding and Repackaging Pharmacy in relation to health information as defined in the </w:t>
      </w:r>
      <w:r w:rsidRPr="000A753C">
        <w:rPr>
          <w:rFonts w:ascii="Arial" w:hAnsi="Arial" w:cs="Arial"/>
          <w:i/>
          <w:iCs/>
          <w:sz w:val="20"/>
          <w:szCs w:val="20"/>
        </w:rPr>
        <w:t>Health Information Act</w:t>
      </w:r>
      <w:r w:rsidRPr="00E03853">
        <w:rPr>
          <w:rFonts w:ascii="Arial" w:hAnsi="Arial" w:cs="Arial"/>
          <w:sz w:val="20"/>
          <w:szCs w:val="20"/>
        </w:rPr>
        <w:t>.</w:t>
      </w:r>
    </w:p>
    <w:p w14:paraId="7875E238" w14:textId="77777777" w:rsidR="00226E59" w:rsidRPr="00226E59" w:rsidRDefault="00226E59" w:rsidP="00226E59">
      <w:pPr>
        <w:rPr>
          <w:rFonts w:ascii="Arial" w:hAnsi="Arial" w:cs="Arial"/>
          <w:sz w:val="20"/>
          <w:szCs w:val="20"/>
        </w:rPr>
      </w:pPr>
    </w:p>
    <w:p w14:paraId="5D747434" w14:textId="262EF9D8"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The Compounding and Repackaging Pharmacy shall have a system in place for ensuring compliance with the </w:t>
      </w:r>
      <w:r w:rsidRPr="000A753C">
        <w:rPr>
          <w:rFonts w:ascii="Arial" w:hAnsi="Arial" w:cs="Arial"/>
          <w:i/>
          <w:iCs/>
          <w:sz w:val="20"/>
          <w:szCs w:val="20"/>
        </w:rPr>
        <w:t>Health Information Act</w:t>
      </w:r>
      <w:r w:rsidRPr="00E03853">
        <w:rPr>
          <w:rFonts w:ascii="Arial" w:hAnsi="Arial" w:cs="Arial"/>
          <w:sz w:val="20"/>
          <w:szCs w:val="20"/>
        </w:rPr>
        <w:t xml:space="preserve"> that is satisfactory to the Institution Pharmacy, acting reasonably.</w:t>
      </w:r>
    </w:p>
    <w:p w14:paraId="579AE474" w14:textId="77777777" w:rsidR="00226E59" w:rsidRPr="00226E59" w:rsidRDefault="00226E59" w:rsidP="00226E59">
      <w:pPr>
        <w:rPr>
          <w:rFonts w:ascii="Arial" w:hAnsi="Arial" w:cs="Arial"/>
          <w:sz w:val="20"/>
          <w:szCs w:val="20"/>
        </w:rPr>
      </w:pPr>
    </w:p>
    <w:p w14:paraId="6C3B0FC1" w14:textId="15C411FB"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The Compounding and Repackaging Pharmacy shall provide a description of the system referred to in article 7.3 to the Institution Pharmacy, respond to reasonable questions about the system from the Institution Pharmacy and allow the Institution Pharmacy to audit compliance with the system, acting reasonably.</w:t>
      </w:r>
    </w:p>
    <w:p w14:paraId="30D8423F" w14:textId="77777777" w:rsidR="00226E59" w:rsidRPr="00226E59" w:rsidRDefault="00226E59" w:rsidP="00226E59">
      <w:pPr>
        <w:rPr>
          <w:rFonts w:ascii="Arial" w:hAnsi="Arial" w:cs="Arial"/>
          <w:sz w:val="20"/>
          <w:szCs w:val="20"/>
        </w:rPr>
      </w:pPr>
    </w:p>
    <w:p w14:paraId="73722A59" w14:textId="0C23F965"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Where a breach of the </w:t>
      </w:r>
      <w:r w:rsidRPr="000A753C">
        <w:rPr>
          <w:rFonts w:ascii="Arial" w:hAnsi="Arial" w:cs="Arial"/>
          <w:i/>
          <w:iCs/>
          <w:sz w:val="20"/>
          <w:szCs w:val="20"/>
        </w:rPr>
        <w:t>Health Information Act</w:t>
      </w:r>
      <w:r w:rsidRPr="00E03853">
        <w:rPr>
          <w:rFonts w:ascii="Arial" w:hAnsi="Arial" w:cs="Arial"/>
          <w:sz w:val="20"/>
          <w:szCs w:val="20"/>
        </w:rPr>
        <w:t xml:space="preserve"> occurs in the provision of the Services or otherwise in relation to this Agreement as result of an action or omission by the Compounding and Repackaging Pharmacy, its licensee, proprietor, agents or employees, the Compounding and Repackaging Pharmacy shall: </w:t>
      </w:r>
    </w:p>
    <w:p w14:paraId="7DCF92C3" w14:textId="77777777" w:rsidR="00226E59" w:rsidRPr="00226E59" w:rsidRDefault="00226E59" w:rsidP="00226E59">
      <w:pPr>
        <w:rPr>
          <w:rFonts w:ascii="Arial" w:hAnsi="Arial" w:cs="Arial"/>
          <w:sz w:val="20"/>
          <w:szCs w:val="20"/>
        </w:rPr>
      </w:pPr>
    </w:p>
    <w:p w14:paraId="1F3E3B8D" w14:textId="616A9D4E"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promptly take the steps necessary to minimize the impact of the breach and to prevent a re-</w:t>
      </w:r>
      <w:proofErr w:type="gramStart"/>
      <w:r w:rsidRPr="00E03853">
        <w:rPr>
          <w:rFonts w:ascii="Arial" w:hAnsi="Arial" w:cs="Arial"/>
          <w:sz w:val="20"/>
          <w:szCs w:val="20"/>
        </w:rPr>
        <w:t>occurrence;</w:t>
      </w:r>
      <w:proofErr w:type="gramEnd"/>
    </w:p>
    <w:p w14:paraId="317F5BAD" w14:textId="77777777" w:rsidR="00226E59" w:rsidRPr="00226E59" w:rsidRDefault="00226E59" w:rsidP="00E03853">
      <w:pPr>
        <w:ind w:left="720"/>
        <w:rPr>
          <w:rFonts w:ascii="Arial" w:hAnsi="Arial" w:cs="Arial"/>
          <w:sz w:val="20"/>
          <w:szCs w:val="20"/>
        </w:rPr>
      </w:pPr>
    </w:p>
    <w:p w14:paraId="7DECD250" w14:textId="4D0D0D1B"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immediately advise the Privacy Officer of the occurrence and the nature of the </w:t>
      </w:r>
      <w:proofErr w:type="gramStart"/>
      <w:r w:rsidRPr="00E03853">
        <w:rPr>
          <w:rFonts w:ascii="Arial" w:hAnsi="Arial" w:cs="Arial"/>
          <w:sz w:val="20"/>
          <w:szCs w:val="20"/>
        </w:rPr>
        <w:t>occurrence;</w:t>
      </w:r>
      <w:proofErr w:type="gramEnd"/>
    </w:p>
    <w:p w14:paraId="014D386F" w14:textId="77777777" w:rsidR="00226E59" w:rsidRPr="00226E59" w:rsidRDefault="00226E59" w:rsidP="00E03853">
      <w:pPr>
        <w:ind w:left="720"/>
        <w:rPr>
          <w:rFonts w:ascii="Arial" w:hAnsi="Arial" w:cs="Arial"/>
          <w:sz w:val="20"/>
          <w:szCs w:val="20"/>
        </w:rPr>
      </w:pPr>
    </w:p>
    <w:p w14:paraId="0A7AA70F" w14:textId="1E963D09"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cooperate with and assist the Institution Pharmacy with any efforts it is required to take to mitigate the impact of the breach on the individuals affected by the </w:t>
      </w:r>
      <w:proofErr w:type="gramStart"/>
      <w:r w:rsidRPr="00E03853">
        <w:rPr>
          <w:rFonts w:ascii="Arial" w:hAnsi="Arial" w:cs="Arial"/>
          <w:sz w:val="20"/>
          <w:szCs w:val="20"/>
        </w:rPr>
        <w:t>breach;</w:t>
      </w:r>
      <w:proofErr w:type="gramEnd"/>
    </w:p>
    <w:p w14:paraId="1E67AECA" w14:textId="77777777" w:rsidR="00226E59" w:rsidRPr="00226E59" w:rsidRDefault="00226E59" w:rsidP="00E03853">
      <w:pPr>
        <w:ind w:left="720"/>
        <w:rPr>
          <w:rFonts w:ascii="Arial" w:hAnsi="Arial" w:cs="Arial"/>
          <w:sz w:val="20"/>
          <w:szCs w:val="20"/>
        </w:rPr>
      </w:pPr>
    </w:p>
    <w:p w14:paraId="0AA92D2D" w14:textId="08D9B52C"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investigate the cause of the breach and document the </w:t>
      </w:r>
      <w:proofErr w:type="gramStart"/>
      <w:r w:rsidRPr="00E03853">
        <w:rPr>
          <w:rFonts w:ascii="Arial" w:hAnsi="Arial" w:cs="Arial"/>
          <w:sz w:val="20"/>
          <w:szCs w:val="20"/>
        </w:rPr>
        <w:t>findings;</w:t>
      </w:r>
      <w:proofErr w:type="gramEnd"/>
    </w:p>
    <w:p w14:paraId="1736D282" w14:textId="77777777" w:rsidR="00226E59" w:rsidRPr="00226E59" w:rsidRDefault="00226E59" w:rsidP="00E03853">
      <w:pPr>
        <w:ind w:left="720"/>
        <w:rPr>
          <w:rFonts w:ascii="Arial" w:hAnsi="Arial" w:cs="Arial"/>
          <w:sz w:val="20"/>
          <w:szCs w:val="20"/>
        </w:rPr>
      </w:pPr>
    </w:p>
    <w:p w14:paraId="2D367512" w14:textId="27A26F78"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report the findings of the investigation to the Privacy </w:t>
      </w:r>
      <w:proofErr w:type="gramStart"/>
      <w:r w:rsidRPr="00E03853">
        <w:rPr>
          <w:rFonts w:ascii="Arial" w:hAnsi="Arial" w:cs="Arial"/>
          <w:sz w:val="20"/>
          <w:szCs w:val="20"/>
        </w:rPr>
        <w:t>Officer;</w:t>
      </w:r>
      <w:proofErr w:type="gramEnd"/>
    </w:p>
    <w:p w14:paraId="1D35F956" w14:textId="77777777" w:rsidR="00226E59" w:rsidRPr="00226E59" w:rsidRDefault="00226E59" w:rsidP="00E03853">
      <w:pPr>
        <w:ind w:left="720"/>
        <w:rPr>
          <w:rFonts w:ascii="Arial" w:hAnsi="Arial" w:cs="Arial"/>
          <w:sz w:val="20"/>
          <w:szCs w:val="20"/>
        </w:rPr>
      </w:pPr>
    </w:p>
    <w:p w14:paraId="3AAB2681" w14:textId="48BF8BB1"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develop a remedial plan, if required, and provide a copy to the Privacy </w:t>
      </w:r>
      <w:proofErr w:type="gramStart"/>
      <w:r w:rsidRPr="00E03853">
        <w:rPr>
          <w:rFonts w:ascii="Arial" w:hAnsi="Arial" w:cs="Arial"/>
          <w:sz w:val="20"/>
          <w:szCs w:val="20"/>
        </w:rPr>
        <w:t>Officer;</w:t>
      </w:r>
      <w:proofErr w:type="gramEnd"/>
    </w:p>
    <w:p w14:paraId="52F10548" w14:textId="77777777" w:rsidR="00226E59" w:rsidRPr="00226E59" w:rsidRDefault="00226E59" w:rsidP="00E03853">
      <w:pPr>
        <w:ind w:left="720"/>
        <w:rPr>
          <w:rFonts w:ascii="Arial" w:hAnsi="Arial" w:cs="Arial"/>
          <w:sz w:val="20"/>
          <w:szCs w:val="20"/>
        </w:rPr>
      </w:pPr>
    </w:p>
    <w:p w14:paraId="03647839" w14:textId="3A9A24C8"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 xml:space="preserve">review the findings of the investigation and the remedial plan, if any, with the Privacy Officer and answer questions or receive comments from the Privacy Officer about either of </w:t>
      </w:r>
      <w:proofErr w:type="gramStart"/>
      <w:r w:rsidRPr="00E03853">
        <w:rPr>
          <w:rFonts w:ascii="Arial" w:hAnsi="Arial" w:cs="Arial"/>
          <w:sz w:val="20"/>
          <w:szCs w:val="20"/>
        </w:rPr>
        <w:t>them;</w:t>
      </w:r>
      <w:proofErr w:type="gramEnd"/>
    </w:p>
    <w:p w14:paraId="4064C6BF" w14:textId="77777777" w:rsidR="00226E59" w:rsidRPr="00226E59" w:rsidRDefault="00226E59" w:rsidP="00E03853">
      <w:pPr>
        <w:ind w:left="720"/>
        <w:rPr>
          <w:rFonts w:ascii="Arial" w:hAnsi="Arial" w:cs="Arial"/>
          <w:sz w:val="20"/>
          <w:szCs w:val="20"/>
        </w:rPr>
      </w:pPr>
    </w:p>
    <w:p w14:paraId="75297562" w14:textId="67786809"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t>implement the remedial plan, if any; and</w:t>
      </w:r>
    </w:p>
    <w:p w14:paraId="5289354C" w14:textId="77777777" w:rsidR="00226E59" w:rsidRPr="00226E59" w:rsidRDefault="00226E59" w:rsidP="00E03853">
      <w:pPr>
        <w:ind w:left="720"/>
        <w:rPr>
          <w:rFonts w:ascii="Arial" w:hAnsi="Arial" w:cs="Arial"/>
          <w:sz w:val="20"/>
          <w:szCs w:val="20"/>
        </w:rPr>
      </w:pPr>
    </w:p>
    <w:p w14:paraId="74CE98D2" w14:textId="55B5668F" w:rsidR="00226E59" w:rsidRPr="00E03853" w:rsidRDefault="00226E59" w:rsidP="00E03853">
      <w:pPr>
        <w:pStyle w:val="ListParagraph"/>
        <w:numPr>
          <w:ilvl w:val="0"/>
          <w:numId w:val="35"/>
        </w:numPr>
        <w:ind w:left="1800"/>
        <w:rPr>
          <w:rFonts w:ascii="Arial" w:hAnsi="Arial" w:cs="Arial"/>
          <w:sz w:val="20"/>
          <w:szCs w:val="20"/>
        </w:rPr>
      </w:pPr>
      <w:r w:rsidRPr="00E03853">
        <w:rPr>
          <w:rFonts w:ascii="Arial" w:hAnsi="Arial" w:cs="Arial"/>
          <w:sz w:val="20"/>
          <w:szCs w:val="20"/>
        </w:rPr>
        <w:lastRenderedPageBreak/>
        <w:t>allow the Institution Pharmacy, acting reasonably, to verify and audit the implementation of the remedial plan.</w:t>
      </w:r>
    </w:p>
    <w:p w14:paraId="34C9A5ED" w14:textId="77777777" w:rsidR="00226E59" w:rsidRPr="00226E59" w:rsidRDefault="00226E59" w:rsidP="00226E59">
      <w:pPr>
        <w:rPr>
          <w:rFonts w:ascii="Arial" w:hAnsi="Arial" w:cs="Arial"/>
          <w:sz w:val="20"/>
          <w:szCs w:val="20"/>
        </w:rPr>
      </w:pPr>
    </w:p>
    <w:p w14:paraId="36EF55D5" w14:textId="01BDA191"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In accessing the Services under this Agreement and in undertaking any other act under this Agreement, the Institution Pharmacy shall ensure that it, its pharmacist in charge, proprietor, employees and agents comply with the </w:t>
      </w:r>
      <w:r w:rsidRPr="000A753C">
        <w:rPr>
          <w:rFonts w:ascii="Arial" w:hAnsi="Arial" w:cs="Arial"/>
          <w:i/>
          <w:iCs/>
          <w:sz w:val="20"/>
          <w:szCs w:val="20"/>
        </w:rPr>
        <w:t>Health Information Act</w:t>
      </w:r>
      <w:r w:rsidRPr="00E03853">
        <w:rPr>
          <w:rFonts w:ascii="Arial" w:hAnsi="Arial" w:cs="Arial"/>
          <w:sz w:val="20"/>
          <w:szCs w:val="20"/>
        </w:rPr>
        <w:t>.</w:t>
      </w:r>
    </w:p>
    <w:p w14:paraId="16BC92F7" w14:textId="77777777" w:rsidR="00226E59" w:rsidRPr="00226E59" w:rsidRDefault="00226E59" w:rsidP="00226E59">
      <w:pPr>
        <w:rPr>
          <w:rFonts w:ascii="Arial" w:hAnsi="Arial" w:cs="Arial"/>
          <w:sz w:val="20"/>
          <w:szCs w:val="20"/>
        </w:rPr>
      </w:pPr>
    </w:p>
    <w:p w14:paraId="5B5EC540" w14:textId="2702973D"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RECORDS TO BE KEPT SEPARATE</w:t>
      </w:r>
    </w:p>
    <w:p w14:paraId="0DAA8E28" w14:textId="77777777" w:rsidR="00E03853" w:rsidRPr="00226E59" w:rsidRDefault="00E03853" w:rsidP="00226E59">
      <w:pPr>
        <w:rPr>
          <w:rFonts w:ascii="Arial" w:hAnsi="Arial" w:cs="Arial"/>
          <w:sz w:val="20"/>
          <w:szCs w:val="20"/>
        </w:rPr>
      </w:pPr>
    </w:p>
    <w:p w14:paraId="5DC218F1" w14:textId="5CBF5231"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If the Compounding and Repackaging Pharmacy also operates as a community pharmacy under a community pharmacy licence, the Compounding and Repacking Pharmacy shall keep the records relating to its operations as a community pharmacy separate and distinct from the records relating to the Services it provides under this Agreement.</w:t>
      </w:r>
    </w:p>
    <w:p w14:paraId="66EDD95A" w14:textId="77777777" w:rsidR="00E03853" w:rsidRPr="00226E59" w:rsidRDefault="00E03853" w:rsidP="00226E59">
      <w:pPr>
        <w:rPr>
          <w:rFonts w:ascii="Arial" w:hAnsi="Arial" w:cs="Arial"/>
          <w:sz w:val="20"/>
          <w:szCs w:val="20"/>
        </w:rPr>
      </w:pPr>
    </w:p>
    <w:p w14:paraId="7A43B694" w14:textId="74C97B4E"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ACCESS TO RECORDS</w:t>
      </w:r>
    </w:p>
    <w:p w14:paraId="12C05496" w14:textId="77777777" w:rsidR="00226E59" w:rsidRPr="00226E59" w:rsidRDefault="00226E59" w:rsidP="00226E59">
      <w:pPr>
        <w:rPr>
          <w:rFonts w:ascii="Arial" w:hAnsi="Arial" w:cs="Arial"/>
          <w:sz w:val="20"/>
          <w:szCs w:val="20"/>
        </w:rPr>
      </w:pPr>
    </w:p>
    <w:p w14:paraId="7779CC0A" w14:textId="32D442AD"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The Compounding and Repackaging Pharmacy shall, on reasonable notice in writing from the Institution Pharmacy: </w:t>
      </w:r>
    </w:p>
    <w:p w14:paraId="16959BC3" w14:textId="77777777" w:rsidR="00226E59" w:rsidRPr="00226E59" w:rsidRDefault="00226E59" w:rsidP="00226E59">
      <w:pPr>
        <w:rPr>
          <w:rFonts w:ascii="Arial" w:hAnsi="Arial" w:cs="Arial"/>
          <w:sz w:val="20"/>
          <w:szCs w:val="20"/>
        </w:rPr>
      </w:pPr>
    </w:p>
    <w:p w14:paraId="048552B2" w14:textId="39C00681" w:rsidR="00226E59" w:rsidRPr="00E03853" w:rsidRDefault="00226E59" w:rsidP="00E03853">
      <w:pPr>
        <w:pStyle w:val="ListParagraph"/>
        <w:numPr>
          <w:ilvl w:val="0"/>
          <w:numId w:val="36"/>
        </w:numPr>
        <w:ind w:left="1800"/>
        <w:rPr>
          <w:rFonts w:ascii="Arial" w:hAnsi="Arial" w:cs="Arial"/>
          <w:sz w:val="20"/>
          <w:szCs w:val="20"/>
        </w:rPr>
      </w:pPr>
      <w:r w:rsidRPr="00E03853">
        <w:rPr>
          <w:rFonts w:ascii="Arial" w:hAnsi="Arial" w:cs="Arial"/>
          <w:sz w:val="20"/>
          <w:szCs w:val="20"/>
        </w:rPr>
        <w:t xml:space="preserve">provide the Institution Pharmacy with access to any records relating to the provision of the Services under this Agreement; and </w:t>
      </w:r>
    </w:p>
    <w:p w14:paraId="09C23BC0" w14:textId="77777777" w:rsidR="00226E59" w:rsidRPr="00226E59" w:rsidRDefault="00226E59" w:rsidP="00E03853">
      <w:pPr>
        <w:ind w:left="720"/>
        <w:rPr>
          <w:rFonts w:ascii="Arial" w:hAnsi="Arial" w:cs="Arial"/>
          <w:sz w:val="20"/>
          <w:szCs w:val="20"/>
        </w:rPr>
      </w:pPr>
    </w:p>
    <w:p w14:paraId="7B7AFA5B" w14:textId="0D4ACDEE" w:rsidR="00226E59" w:rsidRPr="00E03853" w:rsidRDefault="00226E59" w:rsidP="00E03853">
      <w:pPr>
        <w:pStyle w:val="ListParagraph"/>
        <w:numPr>
          <w:ilvl w:val="0"/>
          <w:numId w:val="36"/>
        </w:numPr>
        <w:ind w:left="1800"/>
        <w:rPr>
          <w:rFonts w:ascii="Arial" w:hAnsi="Arial" w:cs="Arial"/>
          <w:sz w:val="20"/>
          <w:szCs w:val="20"/>
        </w:rPr>
      </w:pPr>
      <w:r w:rsidRPr="00E03853">
        <w:rPr>
          <w:rFonts w:ascii="Arial" w:hAnsi="Arial" w:cs="Arial"/>
          <w:sz w:val="20"/>
          <w:szCs w:val="20"/>
        </w:rPr>
        <w:t>provide the Institution Pharmacy with a true copy of any records relating to the provision of the Services under this Agreement.</w:t>
      </w:r>
    </w:p>
    <w:p w14:paraId="37E36B72" w14:textId="77777777" w:rsidR="00226E59" w:rsidRPr="00226E59" w:rsidRDefault="00226E59" w:rsidP="00226E59">
      <w:pPr>
        <w:rPr>
          <w:rFonts w:ascii="Arial" w:hAnsi="Arial" w:cs="Arial"/>
          <w:sz w:val="20"/>
          <w:szCs w:val="20"/>
        </w:rPr>
      </w:pPr>
    </w:p>
    <w:p w14:paraId="2A9DCDF4" w14:textId="086A51B1"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The Compounding and Repackaging Pharmacy may charge a reasonable fee for copying records required to be provided under article 9.1(b).</w:t>
      </w:r>
    </w:p>
    <w:p w14:paraId="02F2E5CE" w14:textId="77777777" w:rsidR="00226E59" w:rsidRPr="00226E59" w:rsidRDefault="00226E59" w:rsidP="00226E59">
      <w:pPr>
        <w:rPr>
          <w:rFonts w:ascii="Arial" w:hAnsi="Arial" w:cs="Arial"/>
          <w:sz w:val="20"/>
          <w:szCs w:val="20"/>
        </w:rPr>
      </w:pPr>
    </w:p>
    <w:p w14:paraId="3B66D359" w14:textId="0AA3DDEA"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In addition to any requirements under section 27(1) of the Pharmacy and Drug Regulation, if the Compounding and Repackaging Pharmacy’s licence is suspended, cancelled or otherwise termination, the Compounding and Repackaging Pharmacy must </w:t>
      </w:r>
      <w:proofErr w:type="gramStart"/>
      <w:r w:rsidRPr="00E03853">
        <w:rPr>
          <w:rFonts w:ascii="Arial" w:hAnsi="Arial" w:cs="Arial"/>
          <w:sz w:val="20"/>
          <w:szCs w:val="20"/>
        </w:rPr>
        <w:t>make arrangements</w:t>
      </w:r>
      <w:proofErr w:type="gramEnd"/>
      <w:r w:rsidRPr="00E03853">
        <w:rPr>
          <w:rFonts w:ascii="Arial" w:hAnsi="Arial" w:cs="Arial"/>
          <w:sz w:val="20"/>
          <w:szCs w:val="20"/>
        </w:rPr>
        <w:t xml:space="preserve"> to enable the Institution Pharmacy to continue to access any records relating to the provision of the Services under this Agreement in accordance with the record keeping requirements of the College. </w:t>
      </w:r>
    </w:p>
    <w:p w14:paraId="72C6CA0F" w14:textId="77777777" w:rsidR="00226E59" w:rsidRPr="00226E59" w:rsidRDefault="00226E59" w:rsidP="00226E59">
      <w:pPr>
        <w:rPr>
          <w:rFonts w:ascii="Arial" w:hAnsi="Arial" w:cs="Arial"/>
          <w:sz w:val="20"/>
          <w:szCs w:val="20"/>
        </w:rPr>
      </w:pPr>
    </w:p>
    <w:p w14:paraId="4F42924A" w14:textId="079B6328"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This section survives termination of this Agreement. </w:t>
      </w:r>
    </w:p>
    <w:p w14:paraId="47F31000" w14:textId="77777777" w:rsidR="00226E59" w:rsidRPr="00226E59" w:rsidRDefault="00226E59" w:rsidP="00226E59">
      <w:pPr>
        <w:rPr>
          <w:rFonts w:ascii="Arial" w:hAnsi="Arial" w:cs="Arial"/>
          <w:sz w:val="20"/>
          <w:szCs w:val="20"/>
        </w:rPr>
      </w:pPr>
    </w:p>
    <w:p w14:paraId="52B9B826" w14:textId="28D3703F"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ACCESS TO INFORMATION ABOUT INGREDIENTS</w:t>
      </w:r>
    </w:p>
    <w:p w14:paraId="39DA7614" w14:textId="77777777" w:rsidR="00226E59" w:rsidRPr="00226E59" w:rsidRDefault="00226E59" w:rsidP="00226E59">
      <w:pPr>
        <w:rPr>
          <w:rFonts w:ascii="Arial" w:hAnsi="Arial" w:cs="Arial"/>
          <w:sz w:val="20"/>
          <w:szCs w:val="20"/>
        </w:rPr>
      </w:pPr>
    </w:p>
    <w:p w14:paraId="0CF0A2CD" w14:textId="2BB5005D"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The Compounding and Repackaging Pharmacy shall provide the Institution Pharmacy with the following information about each drug that is compounded or repackaged under this Agreement:</w:t>
      </w:r>
    </w:p>
    <w:p w14:paraId="06A25B88" w14:textId="77777777" w:rsidR="00226E59" w:rsidRPr="00226E59" w:rsidRDefault="00226E59" w:rsidP="00226E59">
      <w:pPr>
        <w:rPr>
          <w:rFonts w:ascii="Arial" w:hAnsi="Arial" w:cs="Arial"/>
          <w:sz w:val="20"/>
          <w:szCs w:val="20"/>
        </w:rPr>
      </w:pPr>
    </w:p>
    <w:p w14:paraId="1D9E27B5" w14:textId="3F9B419B" w:rsidR="00226E59" w:rsidRPr="00E03853" w:rsidRDefault="00226E59" w:rsidP="00E03853">
      <w:pPr>
        <w:pStyle w:val="ListParagraph"/>
        <w:numPr>
          <w:ilvl w:val="0"/>
          <w:numId w:val="37"/>
        </w:numPr>
        <w:ind w:left="1800"/>
        <w:rPr>
          <w:rFonts w:ascii="Arial" w:hAnsi="Arial" w:cs="Arial"/>
          <w:sz w:val="20"/>
          <w:szCs w:val="20"/>
        </w:rPr>
      </w:pPr>
      <w:r w:rsidRPr="00E03853">
        <w:rPr>
          <w:rFonts w:ascii="Arial" w:hAnsi="Arial" w:cs="Arial"/>
          <w:sz w:val="20"/>
          <w:szCs w:val="20"/>
        </w:rPr>
        <w:t xml:space="preserve">a list of the </w:t>
      </w:r>
      <w:proofErr w:type="gramStart"/>
      <w:r w:rsidRPr="00E03853">
        <w:rPr>
          <w:rFonts w:ascii="Arial" w:hAnsi="Arial" w:cs="Arial"/>
          <w:sz w:val="20"/>
          <w:szCs w:val="20"/>
        </w:rPr>
        <w:t>ingredients;</w:t>
      </w:r>
      <w:proofErr w:type="gramEnd"/>
    </w:p>
    <w:p w14:paraId="5766002D" w14:textId="77777777" w:rsidR="00226E59" w:rsidRPr="00226E59" w:rsidRDefault="00226E59" w:rsidP="00E03853">
      <w:pPr>
        <w:ind w:left="720"/>
        <w:rPr>
          <w:rFonts w:ascii="Arial" w:hAnsi="Arial" w:cs="Arial"/>
          <w:sz w:val="20"/>
          <w:szCs w:val="20"/>
        </w:rPr>
      </w:pPr>
    </w:p>
    <w:p w14:paraId="7F21ABBD" w14:textId="0860EFF9" w:rsidR="00226E59" w:rsidRPr="00E03853" w:rsidRDefault="00226E59" w:rsidP="00E03853">
      <w:pPr>
        <w:pStyle w:val="ListParagraph"/>
        <w:numPr>
          <w:ilvl w:val="0"/>
          <w:numId w:val="37"/>
        </w:numPr>
        <w:ind w:left="1800"/>
        <w:rPr>
          <w:rFonts w:ascii="Arial" w:hAnsi="Arial" w:cs="Arial"/>
          <w:sz w:val="20"/>
          <w:szCs w:val="20"/>
        </w:rPr>
      </w:pPr>
      <w:r w:rsidRPr="00E03853">
        <w:rPr>
          <w:rFonts w:ascii="Arial" w:hAnsi="Arial" w:cs="Arial"/>
          <w:sz w:val="20"/>
          <w:szCs w:val="20"/>
        </w:rPr>
        <w:t>the strength of each ingredient; and</w:t>
      </w:r>
    </w:p>
    <w:p w14:paraId="49C6795B" w14:textId="77777777" w:rsidR="00226E59" w:rsidRPr="00226E59" w:rsidRDefault="00226E59" w:rsidP="00E03853">
      <w:pPr>
        <w:ind w:left="720"/>
        <w:rPr>
          <w:rFonts w:ascii="Arial" w:hAnsi="Arial" w:cs="Arial"/>
          <w:sz w:val="20"/>
          <w:szCs w:val="20"/>
        </w:rPr>
      </w:pPr>
    </w:p>
    <w:p w14:paraId="5E2A7019" w14:textId="5EEA91AE" w:rsidR="00226E59" w:rsidRPr="00E03853" w:rsidRDefault="00226E59" w:rsidP="00E03853">
      <w:pPr>
        <w:pStyle w:val="ListParagraph"/>
        <w:numPr>
          <w:ilvl w:val="0"/>
          <w:numId w:val="37"/>
        </w:numPr>
        <w:ind w:left="1800"/>
        <w:rPr>
          <w:rFonts w:ascii="Arial" w:hAnsi="Arial" w:cs="Arial"/>
          <w:sz w:val="20"/>
          <w:szCs w:val="20"/>
        </w:rPr>
      </w:pPr>
      <w:r w:rsidRPr="00E03853">
        <w:rPr>
          <w:rFonts w:ascii="Arial" w:hAnsi="Arial" w:cs="Arial"/>
          <w:sz w:val="20"/>
          <w:szCs w:val="20"/>
        </w:rPr>
        <w:t>the quantity of each ingredient.</w:t>
      </w:r>
    </w:p>
    <w:p w14:paraId="1D1B5955" w14:textId="77777777" w:rsidR="00226E59" w:rsidRPr="00226E59" w:rsidRDefault="00226E59" w:rsidP="00226E59">
      <w:pPr>
        <w:rPr>
          <w:rFonts w:ascii="Arial" w:hAnsi="Arial" w:cs="Arial"/>
          <w:sz w:val="20"/>
          <w:szCs w:val="20"/>
        </w:rPr>
      </w:pPr>
    </w:p>
    <w:p w14:paraId="3D3EDB16" w14:textId="3EA37C75" w:rsidR="00226E59" w:rsidRPr="00E03853" w:rsidRDefault="00226E59" w:rsidP="00E03853">
      <w:pPr>
        <w:pStyle w:val="ListParagraph"/>
        <w:numPr>
          <w:ilvl w:val="0"/>
          <w:numId w:val="26"/>
        </w:numPr>
        <w:rPr>
          <w:rFonts w:ascii="Arial" w:hAnsi="Arial" w:cs="Arial"/>
          <w:b/>
          <w:bCs/>
        </w:rPr>
      </w:pPr>
      <w:r w:rsidRPr="00E03853">
        <w:rPr>
          <w:rFonts w:ascii="Arial" w:hAnsi="Arial" w:cs="Arial"/>
          <w:b/>
          <w:bCs/>
        </w:rPr>
        <w:t>EMERGENCY CONTACT</w:t>
      </w:r>
    </w:p>
    <w:p w14:paraId="2F67A03A" w14:textId="77777777" w:rsidR="00226E59" w:rsidRPr="00226E59" w:rsidRDefault="00226E59" w:rsidP="00226E59">
      <w:pPr>
        <w:rPr>
          <w:rFonts w:ascii="Arial" w:hAnsi="Arial" w:cs="Arial"/>
          <w:sz w:val="20"/>
          <w:szCs w:val="20"/>
        </w:rPr>
      </w:pPr>
    </w:p>
    <w:p w14:paraId="357AA49E" w14:textId="5D2CCAB6"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t xml:space="preserve">Each party shall ensure that an appropriate individual employed by the party </w:t>
      </w:r>
      <w:proofErr w:type="gramStart"/>
      <w:r w:rsidRPr="00E03853">
        <w:rPr>
          <w:rFonts w:ascii="Arial" w:hAnsi="Arial" w:cs="Arial"/>
          <w:sz w:val="20"/>
          <w:szCs w:val="20"/>
        </w:rPr>
        <w:t>is readily available at all times</w:t>
      </w:r>
      <w:proofErr w:type="gramEnd"/>
      <w:r w:rsidRPr="00E03853">
        <w:rPr>
          <w:rFonts w:ascii="Arial" w:hAnsi="Arial" w:cs="Arial"/>
          <w:sz w:val="20"/>
          <w:szCs w:val="20"/>
        </w:rPr>
        <w:t xml:space="preserve"> to deal with any emergency in relation to the Services or arising out of the Services that places life or health at risk.</w:t>
      </w:r>
    </w:p>
    <w:p w14:paraId="3D0A092E" w14:textId="77777777" w:rsidR="00226E59" w:rsidRPr="00226E59" w:rsidRDefault="00226E59" w:rsidP="00226E59">
      <w:pPr>
        <w:rPr>
          <w:rFonts w:ascii="Arial" w:hAnsi="Arial" w:cs="Arial"/>
          <w:sz w:val="20"/>
          <w:szCs w:val="20"/>
        </w:rPr>
      </w:pPr>
    </w:p>
    <w:p w14:paraId="450F0400" w14:textId="0160158F" w:rsidR="00226E59" w:rsidRPr="00E03853" w:rsidRDefault="00226E59" w:rsidP="00E03853">
      <w:pPr>
        <w:pStyle w:val="ListParagraph"/>
        <w:numPr>
          <w:ilvl w:val="1"/>
          <w:numId w:val="26"/>
        </w:numPr>
        <w:rPr>
          <w:rFonts w:ascii="Arial" w:hAnsi="Arial" w:cs="Arial"/>
          <w:sz w:val="20"/>
          <w:szCs w:val="20"/>
        </w:rPr>
      </w:pPr>
      <w:r w:rsidRPr="00E03853">
        <w:rPr>
          <w:rFonts w:ascii="Arial" w:hAnsi="Arial" w:cs="Arial"/>
          <w:sz w:val="20"/>
          <w:szCs w:val="20"/>
        </w:rPr>
        <w:lastRenderedPageBreak/>
        <w:t>For the purposes of article 11.1, the Compounding and Repackaging Pharmacy shall have a system in place to ensure that for 24 hours a day, seven days a week, there is a pharmacist available and readily accessible, who has access to the necessary information about any drugs compounded or repackaged as part of the Services.</w:t>
      </w:r>
    </w:p>
    <w:p w14:paraId="6C19491E" w14:textId="77777777" w:rsidR="00226E59" w:rsidRPr="00226E59" w:rsidRDefault="00226E59" w:rsidP="00226E59">
      <w:pPr>
        <w:rPr>
          <w:rFonts w:ascii="Arial" w:hAnsi="Arial" w:cs="Arial"/>
          <w:sz w:val="20"/>
          <w:szCs w:val="20"/>
        </w:rPr>
      </w:pPr>
    </w:p>
    <w:p w14:paraId="2116EAED" w14:textId="68DAF544" w:rsidR="00226E59" w:rsidRPr="00862DBA" w:rsidRDefault="00226E59" w:rsidP="00862DBA">
      <w:pPr>
        <w:pStyle w:val="ListParagraph"/>
        <w:numPr>
          <w:ilvl w:val="0"/>
          <w:numId w:val="26"/>
        </w:numPr>
        <w:rPr>
          <w:rFonts w:ascii="Arial" w:hAnsi="Arial" w:cs="Arial"/>
          <w:b/>
          <w:bCs/>
        </w:rPr>
      </w:pPr>
      <w:r w:rsidRPr="00862DBA">
        <w:rPr>
          <w:rFonts w:ascii="Arial" w:hAnsi="Arial" w:cs="Arial"/>
          <w:b/>
          <w:bCs/>
        </w:rPr>
        <w:t>TRANSPORTATION AND STORAGE</w:t>
      </w:r>
    </w:p>
    <w:p w14:paraId="073F56A6" w14:textId="77777777" w:rsidR="00226E59" w:rsidRPr="00226E59" w:rsidRDefault="00226E59" w:rsidP="00226E59">
      <w:pPr>
        <w:rPr>
          <w:rFonts w:ascii="Arial" w:hAnsi="Arial" w:cs="Arial"/>
          <w:sz w:val="20"/>
          <w:szCs w:val="20"/>
        </w:rPr>
      </w:pPr>
    </w:p>
    <w:p w14:paraId="23EBDBE6" w14:textId="5EAB7E17" w:rsidR="00226E59" w:rsidRPr="00862DBA" w:rsidRDefault="00226E59" w:rsidP="00862DBA">
      <w:pPr>
        <w:pStyle w:val="ListParagraph"/>
        <w:numPr>
          <w:ilvl w:val="1"/>
          <w:numId w:val="26"/>
        </w:numPr>
        <w:rPr>
          <w:rFonts w:ascii="Arial" w:hAnsi="Arial" w:cs="Arial"/>
          <w:sz w:val="20"/>
          <w:szCs w:val="20"/>
        </w:rPr>
      </w:pPr>
      <w:r w:rsidRPr="00862DBA">
        <w:rPr>
          <w:rFonts w:ascii="Arial" w:hAnsi="Arial" w:cs="Arial"/>
          <w:sz w:val="20"/>
          <w:szCs w:val="20"/>
        </w:rPr>
        <w:t>In providing the Services, the Compounding and Repackaging Pharmacy shall use appropriate methods of storing, packaging and transporting drugs to ensure the security and integrity of the drugs.</w:t>
      </w:r>
    </w:p>
    <w:p w14:paraId="2A5FC5DF" w14:textId="77777777" w:rsidR="00226E59" w:rsidRPr="00226E59" w:rsidRDefault="00226E59" w:rsidP="00226E59">
      <w:pPr>
        <w:rPr>
          <w:rFonts w:ascii="Arial" w:hAnsi="Arial" w:cs="Arial"/>
          <w:sz w:val="20"/>
          <w:szCs w:val="20"/>
        </w:rPr>
      </w:pPr>
    </w:p>
    <w:p w14:paraId="3736C225" w14:textId="5E49ACEF" w:rsidR="00226E59" w:rsidRPr="00862DBA" w:rsidRDefault="00226E59" w:rsidP="00862DBA">
      <w:pPr>
        <w:pStyle w:val="ListParagraph"/>
        <w:numPr>
          <w:ilvl w:val="1"/>
          <w:numId w:val="26"/>
        </w:numPr>
        <w:rPr>
          <w:rFonts w:ascii="Arial" w:hAnsi="Arial" w:cs="Arial"/>
          <w:sz w:val="20"/>
          <w:szCs w:val="20"/>
        </w:rPr>
      </w:pPr>
      <w:r w:rsidRPr="00862DBA">
        <w:rPr>
          <w:rFonts w:ascii="Arial" w:hAnsi="Arial" w:cs="Arial"/>
          <w:sz w:val="20"/>
          <w:szCs w:val="20"/>
        </w:rPr>
        <w:t>The Compounding and Repackaging Pharmacy shall take appropriate steps required to ensure the security and confidentiality of any personal or health information accompanying drugs during storage and transport.</w:t>
      </w:r>
    </w:p>
    <w:p w14:paraId="4AC2DFE1" w14:textId="77777777" w:rsidR="00226E59" w:rsidRPr="00226E59" w:rsidRDefault="00226E59" w:rsidP="00226E59">
      <w:pPr>
        <w:rPr>
          <w:rFonts w:ascii="Arial" w:hAnsi="Arial" w:cs="Arial"/>
          <w:sz w:val="20"/>
          <w:szCs w:val="20"/>
        </w:rPr>
      </w:pPr>
    </w:p>
    <w:p w14:paraId="31139DCB" w14:textId="4C4F07F1"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DISPENSING</w:t>
      </w:r>
    </w:p>
    <w:p w14:paraId="58995387" w14:textId="77777777" w:rsidR="00226E59" w:rsidRPr="00226E59" w:rsidRDefault="00226E59" w:rsidP="00226E59">
      <w:pPr>
        <w:rPr>
          <w:rFonts w:ascii="Arial" w:hAnsi="Arial" w:cs="Arial"/>
          <w:sz w:val="20"/>
          <w:szCs w:val="20"/>
        </w:rPr>
      </w:pPr>
    </w:p>
    <w:p w14:paraId="0D2659A2" w14:textId="19D8735D"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Compounding and Repackaging Pharmacy agrees and acknowledges that its pharmacists or pharmacy technicians shall not dispense any drug compounded or repackaged as part of the Services to any patient of the Institution Pharmacy.</w:t>
      </w:r>
    </w:p>
    <w:p w14:paraId="13494B6F" w14:textId="77777777" w:rsidR="00226E59" w:rsidRPr="00226E59" w:rsidRDefault="00226E59" w:rsidP="00226E59">
      <w:pPr>
        <w:rPr>
          <w:rFonts w:ascii="Arial" w:hAnsi="Arial" w:cs="Arial"/>
          <w:sz w:val="20"/>
          <w:szCs w:val="20"/>
        </w:rPr>
      </w:pPr>
    </w:p>
    <w:p w14:paraId="7DDFA1E9" w14:textId="0EDAFD87"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Compounding and Repackaging Pharmacy shall send any drug compounded or repackaged as part of the Services to the Institution Pharmacy for dispensing to the patients of the Institution Pharmacy by pharmacists or pharmacy technicians at the Institution Pharmacy.</w:t>
      </w:r>
    </w:p>
    <w:p w14:paraId="07535784" w14:textId="77777777" w:rsidR="00226E59" w:rsidRPr="00226E59" w:rsidRDefault="00226E59" w:rsidP="00226E59">
      <w:pPr>
        <w:rPr>
          <w:rFonts w:ascii="Arial" w:hAnsi="Arial" w:cs="Arial"/>
          <w:sz w:val="20"/>
          <w:szCs w:val="20"/>
        </w:rPr>
      </w:pPr>
    </w:p>
    <w:p w14:paraId="23511DC6" w14:textId="6D0AB53D"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Pharmacists or pharmacy technicians at the Institution Pharmacy are responsible for dispensing any drugs provided to the Institution Pharmacy under this Agreement to the patients of the Institution Pharmacy.</w:t>
      </w:r>
    </w:p>
    <w:p w14:paraId="79EFFEF5" w14:textId="77777777" w:rsidR="00226E59" w:rsidRPr="00226E59" w:rsidRDefault="00226E59" w:rsidP="00226E59">
      <w:pPr>
        <w:rPr>
          <w:rFonts w:ascii="Arial" w:hAnsi="Arial" w:cs="Arial"/>
          <w:sz w:val="20"/>
          <w:szCs w:val="20"/>
        </w:rPr>
      </w:pPr>
    </w:p>
    <w:p w14:paraId="0714E888" w14:textId="1E528B31"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INSPECTION OF PHARMACY</w:t>
      </w:r>
    </w:p>
    <w:p w14:paraId="48294FB2" w14:textId="77777777" w:rsidR="00226E59" w:rsidRPr="00226E59" w:rsidRDefault="00226E59" w:rsidP="00226E59">
      <w:pPr>
        <w:rPr>
          <w:rFonts w:ascii="Arial" w:hAnsi="Arial" w:cs="Arial"/>
          <w:sz w:val="20"/>
          <w:szCs w:val="20"/>
        </w:rPr>
      </w:pPr>
    </w:p>
    <w:p w14:paraId="73E33288" w14:textId="627027ED"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Upon reasonable notice being provided by the Institution Pharmacy, the Compounding and Repackaging Pharmacy shall allow the pharmacist in charge of the Institution Pharmacy to inspect the Compounding and Repackaging Pharmacy’s facilities used in relation to the provision of the Services. </w:t>
      </w:r>
    </w:p>
    <w:p w14:paraId="6E16878F" w14:textId="77777777" w:rsidR="00226E59" w:rsidRPr="00226E59" w:rsidRDefault="00226E59" w:rsidP="00226E59">
      <w:pPr>
        <w:rPr>
          <w:rFonts w:ascii="Arial" w:hAnsi="Arial" w:cs="Arial"/>
          <w:sz w:val="20"/>
          <w:szCs w:val="20"/>
        </w:rPr>
      </w:pPr>
    </w:p>
    <w:p w14:paraId="715B7866" w14:textId="66C74BF1"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Subject to articles 9.1 and 10.1, the Compounding and Repackaging Pharmacy may impose reasonable confidentiality requirements in relation to observations made and information received during an inspection under article 14.1.</w:t>
      </w:r>
    </w:p>
    <w:p w14:paraId="5D26E035" w14:textId="77777777" w:rsidR="00226E59" w:rsidRPr="00226E59" w:rsidRDefault="00226E59" w:rsidP="00226E59">
      <w:pPr>
        <w:rPr>
          <w:rFonts w:ascii="Arial" w:hAnsi="Arial" w:cs="Arial"/>
          <w:sz w:val="20"/>
          <w:szCs w:val="20"/>
        </w:rPr>
      </w:pPr>
    </w:p>
    <w:p w14:paraId="37743489" w14:textId="65B01EE1"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QUALITY OF WORK AND PRODUCT</w:t>
      </w:r>
    </w:p>
    <w:p w14:paraId="0010391A" w14:textId="77777777" w:rsidR="00226E59" w:rsidRPr="00226E59" w:rsidRDefault="00226E59" w:rsidP="00226E59">
      <w:pPr>
        <w:rPr>
          <w:rFonts w:ascii="Arial" w:hAnsi="Arial" w:cs="Arial"/>
          <w:sz w:val="20"/>
          <w:szCs w:val="20"/>
        </w:rPr>
      </w:pPr>
    </w:p>
    <w:p w14:paraId="096B38F2" w14:textId="2BE2AA2B"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Compounding and Repackaging Pharmacy shall use appropriate and accepted processes in carrying out the compounding and repackaging activities included within the Services.</w:t>
      </w:r>
    </w:p>
    <w:p w14:paraId="71744C9E" w14:textId="77777777" w:rsidR="00226E59" w:rsidRPr="00226E59" w:rsidRDefault="00226E59" w:rsidP="00226E59">
      <w:pPr>
        <w:rPr>
          <w:rFonts w:ascii="Arial" w:hAnsi="Arial" w:cs="Arial"/>
          <w:sz w:val="20"/>
          <w:szCs w:val="20"/>
        </w:rPr>
      </w:pPr>
    </w:p>
    <w:p w14:paraId="15AC3372" w14:textId="7E381A95"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Compounding and Repackaging Pharmacy guarantees the quality of products used in the compounding or repackaging of any drug under this Agreement in accordance with Schedule “B”.</w:t>
      </w:r>
    </w:p>
    <w:p w14:paraId="0A3E4900" w14:textId="77777777" w:rsidR="00226E59" w:rsidRPr="00226E59" w:rsidRDefault="00226E59" w:rsidP="00226E59">
      <w:pPr>
        <w:rPr>
          <w:rFonts w:ascii="Arial" w:hAnsi="Arial" w:cs="Arial"/>
          <w:sz w:val="20"/>
          <w:szCs w:val="20"/>
        </w:rPr>
      </w:pPr>
    </w:p>
    <w:p w14:paraId="12833B67" w14:textId="521CD560"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Compounding and Repackaging Pharmacy guarantees the quality of all drugs compounded or repackaged, or both, under this Agreement in accordance with Schedule “B”.</w:t>
      </w:r>
    </w:p>
    <w:p w14:paraId="4F8A8CF3" w14:textId="77777777" w:rsidR="00226E59" w:rsidRPr="00226E59" w:rsidRDefault="00226E59" w:rsidP="00226E59">
      <w:pPr>
        <w:rPr>
          <w:rFonts w:ascii="Arial" w:hAnsi="Arial" w:cs="Arial"/>
          <w:sz w:val="20"/>
          <w:szCs w:val="20"/>
        </w:rPr>
      </w:pPr>
    </w:p>
    <w:p w14:paraId="114E1867" w14:textId="797ED15F"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INSTITUTION PHARMACY’S OBLIGATION</w:t>
      </w:r>
    </w:p>
    <w:p w14:paraId="7C0ADDE3" w14:textId="77777777" w:rsidR="00226E59" w:rsidRPr="00226E59" w:rsidRDefault="00226E59" w:rsidP="00226E59">
      <w:pPr>
        <w:rPr>
          <w:rFonts w:ascii="Arial" w:hAnsi="Arial" w:cs="Arial"/>
          <w:sz w:val="20"/>
          <w:szCs w:val="20"/>
        </w:rPr>
      </w:pPr>
    </w:p>
    <w:p w14:paraId="47EF4FB1" w14:textId="05BC4F39"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In any request for Services under this Agreement, the Institution Pharmacy, through its pharmacist in charge, shall ensure that its pharmacists do not refer a prescription to the Compounding and Repackaging Pharmacy for the purposes of obtaining the Services unless its pharmacists have taken reasonable steps to ensure that the prescription is: </w:t>
      </w:r>
    </w:p>
    <w:p w14:paraId="42D10773" w14:textId="77777777" w:rsidR="00226E59" w:rsidRPr="00226E59" w:rsidRDefault="00226E59" w:rsidP="00226E59">
      <w:pPr>
        <w:rPr>
          <w:rFonts w:ascii="Arial" w:hAnsi="Arial" w:cs="Arial"/>
          <w:sz w:val="20"/>
          <w:szCs w:val="20"/>
        </w:rPr>
      </w:pPr>
    </w:p>
    <w:p w14:paraId="6817B1EC" w14:textId="5922A6F3" w:rsidR="00226E59" w:rsidRPr="00D72B33" w:rsidRDefault="00226E59" w:rsidP="00D72B33">
      <w:pPr>
        <w:pStyle w:val="ListParagraph"/>
        <w:numPr>
          <w:ilvl w:val="0"/>
          <w:numId w:val="39"/>
        </w:numPr>
        <w:ind w:left="1800"/>
        <w:rPr>
          <w:rFonts w:ascii="Arial" w:hAnsi="Arial" w:cs="Arial"/>
          <w:sz w:val="20"/>
          <w:szCs w:val="20"/>
        </w:rPr>
      </w:pPr>
      <w:r w:rsidRPr="00D72B33">
        <w:rPr>
          <w:rFonts w:ascii="Arial" w:hAnsi="Arial" w:cs="Arial"/>
          <w:sz w:val="20"/>
          <w:szCs w:val="20"/>
        </w:rPr>
        <w:t>valid; and</w:t>
      </w:r>
    </w:p>
    <w:p w14:paraId="7011A132" w14:textId="77777777" w:rsidR="00226E59" w:rsidRPr="00226E59" w:rsidRDefault="00226E59" w:rsidP="00D72B33">
      <w:pPr>
        <w:ind w:left="720"/>
        <w:rPr>
          <w:rFonts w:ascii="Arial" w:hAnsi="Arial" w:cs="Arial"/>
          <w:sz w:val="20"/>
          <w:szCs w:val="20"/>
        </w:rPr>
      </w:pPr>
    </w:p>
    <w:p w14:paraId="6F61DBAB" w14:textId="784A1C2D" w:rsidR="00226E59" w:rsidRPr="00D72B33" w:rsidRDefault="00226E59" w:rsidP="00D72B33">
      <w:pPr>
        <w:pStyle w:val="ListParagraph"/>
        <w:numPr>
          <w:ilvl w:val="0"/>
          <w:numId w:val="39"/>
        </w:numPr>
        <w:ind w:left="1800"/>
        <w:rPr>
          <w:rFonts w:ascii="Arial" w:hAnsi="Arial" w:cs="Arial"/>
          <w:sz w:val="20"/>
          <w:szCs w:val="20"/>
        </w:rPr>
      </w:pPr>
      <w:r w:rsidRPr="00D72B33">
        <w:rPr>
          <w:rFonts w:ascii="Arial" w:hAnsi="Arial" w:cs="Arial"/>
          <w:sz w:val="20"/>
          <w:szCs w:val="20"/>
        </w:rPr>
        <w:t>current, accurate, complete and appropriate.</w:t>
      </w:r>
    </w:p>
    <w:p w14:paraId="18352D87" w14:textId="77777777" w:rsidR="00226E59" w:rsidRPr="00226E59" w:rsidRDefault="00226E59" w:rsidP="00226E59">
      <w:pPr>
        <w:rPr>
          <w:rFonts w:ascii="Arial" w:hAnsi="Arial" w:cs="Arial"/>
          <w:sz w:val="20"/>
          <w:szCs w:val="20"/>
        </w:rPr>
      </w:pPr>
    </w:p>
    <w:p w14:paraId="4B205801" w14:textId="4C0D8596"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Institution Pharmacy shall, through its pharmacist in charge ensure that its pharmacists and pharmacy technicians dispense any drugs that are compounded or repackaged by the Compounding and Repackaging Pharmacy under this Agreement to the Institution Pharmacy’s patients in accordance with the Standards of Practice for Pharmacists and Pharmacy Technicians.</w:t>
      </w:r>
    </w:p>
    <w:p w14:paraId="32DCEE8A" w14:textId="77777777" w:rsidR="00226E59" w:rsidRPr="00226E59" w:rsidRDefault="00226E59" w:rsidP="00226E59">
      <w:pPr>
        <w:rPr>
          <w:rFonts w:ascii="Arial" w:hAnsi="Arial" w:cs="Arial"/>
          <w:sz w:val="20"/>
          <w:szCs w:val="20"/>
        </w:rPr>
      </w:pPr>
    </w:p>
    <w:p w14:paraId="60B7E53E" w14:textId="17555F25"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Without limiting the generality of article 16.2, the Institution Pharmacy shall, through its pharmacist in charge, ensure that its pharmacists will be responsible for all patient interaction and are responsible to ensure the appropriateness of the drug therapy.</w:t>
      </w:r>
    </w:p>
    <w:p w14:paraId="09E275CF" w14:textId="77777777" w:rsidR="00226E59" w:rsidRPr="00226E59" w:rsidRDefault="00226E59" w:rsidP="00226E59">
      <w:pPr>
        <w:rPr>
          <w:rFonts w:ascii="Arial" w:hAnsi="Arial" w:cs="Arial"/>
          <w:sz w:val="20"/>
          <w:szCs w:val="20"/>
        </w:rPr>
      </w:pPr>
    </w:p>
    <w:p w14:paraId="4FCE4A75" w14:textId="69B249B1"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Nothing in this Agreement removes the requirement for a pharmacist or pharmacy technician dispensing a drug at the Institution Pharmacy to perform a final check in accordance with Standard 7.14 of the Standards of Practice for Pharmacists and Pharmacy Technicians. </w:t>
      </w:r>
    </w:p>
    <w:p w14:paraId="380B568D" w14:textId="77777777" w:rsidR="00226E59" w:rsidRPr="00226E59" w:rsidRDefault="00226E59" w:rsidP="00226E59">
      <w:pPr>
        <w:rPr>
          <w:rFonts w:ascii="Arial" w:hAnsi="Arial" w:cs="Arial"/>
          <w:sz w:val="20"/>
          <w:szCs w:val="20"/>
        </w:rPr>
      </w:pPr>
    </w:p>
    <w:p w14:paraId="26043637" w14:textId="037817D2"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PROVISION OF CONTRACT TO REGISTRAR</w:t>
      </w:r>
    </w:p>
    <w:p w14:paraId="0AA0B167" w14:textId="77777777" w:rsidR="00226E59" w:rsidRPr="00226E59" w:rsidRDefault="00226E59" w:rsidP="00226E59">
      <w:pPr>
        <w:rPr>
          <w:rFonts w:ascii="Arial" w:hAnsi="Arial" w:cs="Arial"/>
          <w:sz w:val="20"/>
          <w:szCs w:val="20"/>
        </w:rPr>
      </w:pPr>
    </w:p>
    <w:p w14:paraId="51C27297" w14:textId="248FDC67"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The parties each acknowledge that the Registrar of the College is entitled to request a copy of this Agreement from either of them </w:t>
      </w:r>
      <w:proofErr w:type="gramStart"/>
      <w:r w:rsidRPr="00D72B33">
        <w:rPr>
          <w:rFonts w:ascii="Arial" w:hAnsi="Arial" w:cs="Arial"/>
          <w:sz w:val="20"/>
          <w:szCs w:val="20"/>
        </w:rPr>
        <w:t>and</w:t>
      </w:r>
      <w:proofErr w:type="gramEnd"/>
      <w:r w:rsidRPr="00D72B33">
        <w:rPr>
          <w:rFonts w:ascii="Arial" w:hAnsi="Arial" w:cs="Arial"/>
          <w:sz w:val="20"/>
          <w:szCs w:val="20"/>
        </w:rPr>
        <w:t xml:space="preserve"> that upon receipt of such a request that party is required to provide a copy to the Registrar.</w:t>
      </w:r>
    </w:p>
    <w:p w14:paraId="2BB2F136" w14:textId="77777777" w:rsidR="00226E59" w:rsidRPr="00226E59" w:rsidRDefault="00226E59" w:rsidP="00226E59">
      <w:pPr>
        <w:rPr>
          <w:rFonts w:ascii="Arial" w:hAnsi="Arial" w:cs="Arial"/>
          <w:sz w:val="20"/>
          <w:szCs w:val="20"/>
        </w:rPr>
      </w:pPr>
    </w:p>
    <w:p w14:paraId="0ADC5CBE" w14:textId="33BC6427"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GENERAL</w:t>
      </w:r>
    </w:p>
    <w:p w14:paraId="42DE9A5F" w14:textId="77777777" w:rsidR="00226E59" w:rsidRPr="00226E59" w:rsidRDefault="00226E59" w:rsidP="00226E59">
      <w:pPr>
        <w:rPr>
          <w:rFonts w:ascii="Arial" w:hAnsi="Arial" w:cs="Arial"/>
          <w:sz w:val="20"/>
          <w:szCs w:val="20"/>
        </w:rPr>
      </w:pPr>
    </w:p>
    <w:p w14:paraId="70D514F0" w14:textId="14C8C86D"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Subject to article 18.2 this Agreement contains the entire understanding between the parties relating to the subject matter contained in it and supersedes all prior oral and written understandings, arrangements and agreements relating to the subject matter contained in it.  </w:t>
      </w:r>
    </w:p>
    <w:p w14:paraId="399120A4" w14:textId="77777777" w:rsidR="00226E59" w:rsidRPr="00226E59" w:rsidRDefault="00226E59" w:rsidP="00226E59">
      <w:pPr>
        <w:rPr>
          <w:rFonts w:ascii="Arial" w:hAnsi="Arial" w:cs="Arial"/>
          <w:sz w:val="20"/>
          <w:szCs w:val="20"/>
        </w:rPr>
      </w:pPr>
    </w:p>
    <w:p w14:paraId="0F9E0B53" w14:textId="7D321A4A"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This Agreement is designed to address the regulatory requirements under section 19(a) of the Pharmacy and Drug Regulation and is not designed to address the commercial relationship between the parties, which may be governed by a commercial agreement that is</w:t>
      </w:r>
    </w:p>
    <w:p w14:paraId="3D25172A" w14:textId="77777777" w:rsidR="00226E59" w:rsidRPr="00226E59" w:rsidRDefault="00226E59" w:rsidP="00226E59">
      <w:pPr>
        <w:rPr>
          <w:rFonts w:ascii="Arial" w:hAnsi="Arial" w:cs="Arial"/>
          <w:sz w:val="20"/>
          <w:szCs w:val="20"/>
        </w:rPr>
      </w:pPr>
    </w:p>
    <w:p w14:paraId="52F67FF2" w14:textId="6555A5F7" w:rsidR="00226E59" w:rsidRPr="00D72B33" w:rsidRDefault="00226E59" w:rsidP="00D72B33">
      <w:pPr>
        <w:pStyle w:val="ListParagraph"/>
        <w:numPr>
          <w:ilvl w:val="0"/>
          <w:numId w:val="40"/>
        </w:numPr>
        <w:ind w:left="1540"/>
        <w:rPr>
          <w:rFonts w:ascii="Arial" w:hAnsi="Arial" w:cs="Arial"/>
          <w:sz w:val="20"/>
          <w:szCs w:val="20"/>
        </w:rPr>
      </w:pPr>
      <w:r w:rsidRPr="00D72B33">
        <w:rPr>
          <w:rFonts w:ascii="Arial" w:hAnsi="Arial" w:cs="Arial"/>
          <w:sz w:val="20"/>
          <w:szCs w:val="20"/>
        </w:rPr>
        <w:t>not inconsistent with this Agreement; and</w:t>
      </w:r>
    </w:p>
    <w:p w14:paraId="55975103" w14:textId="77777777" w:rsidR="00226E59" w:rsidRPr="00226E59" w:rsidRDefault="00226E59" w:rsidP="00D72B33">
      <w:pPr>
        <w:ind w:left="720"/>
        <w:rPr>
          <w:rFonts w:ascii="Arial" w:hAnsi="Arial" w:cs="Arial"/>
          <w:sz w:val="20"/>
          <w:szCs w:val="20"/>
        </w:rPr>
      </w:pPr>
    </w:p>
    <w:p w14:paraId="290BC1B9" w14:textId="6C7A8E07" w:rsidR="00226E59" w:rsidRPr="00D72B33" w:rsidRDefault="00226E59" w:rsidP="00D72B33">
      <w:pPr>
        <w:pStyle w:val="ListParagraph"/>
        <w:numPr>
          <w:ilvl w:val="0"/>
          <w:numId w:val="40"/>
        </w:numPr>
        <w:ind w:left="1540"/>
        <w:rPr>
          <w:rFonts w:ascii="Arial" w:hAnsi="Arial" w:cs="Arial"/>
          <w:sz w:val="20"/>
          <w:szCs w:val="20"/>
        </w:rPr>
      </w:pPr>
      <w:r w:rsidRPr="00D72B33">
        <w:rPr>
          <w:rFonts w:ascii="Arial" w:hAnsi="Arial" w:cs="Arial"/>
          <w:sz w:val="20"/>
          <w:szCs w:val="20"/>
        </w:rPr>
        <w:t>available to the Registrar to ensure compliance with clause (a).</w:t>
      </w:r>
    </w:p>
    <w:p w14:paraId="4313A3AF" w14:textId="77777777" w:rsidR="00226E59" w:rsidRPr="00226E59" w:rsidRDefault="00226E59" w:rsidP="00226E59">
      <w:pPr>
        <w:rPr>
          <w:rFonts w:ascii="Arial" w:hAnsi="Arial" w:cs="Arial"/>
          <w:sz w:val="20"/>
          <w:szCs w:val="20"/>
        </w:rPr>
      </w:pPr>
    </w:p>
    <w:p w14:paraId="637B435E" w14:textId="0A1281C6"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Any amendment to this Agreement must be in writing and signed by both parties.</w:t>
      </w:r>
    </w:p>
    <w:p w14:paraId="0AD46257" w14:textId="77777777" w:rsidR="00226E59" w:rsidRPr="00226E59" w:rsidRDefault="00226E59" w:rsidP="00226E59">
      <w:pPr>
        <w:rPr>
          <w:rFonts w:ascii="Arial" w:hAnsi="Arial" w:cs="Arial"/>
          <w:sz w:val="20"/>
          <w:szCs w:val="20"/>
        </w:rPr>
      </w:pPr>
    </w:p>
    <w:p w14:paraId="10CD5A62" w14:textId="35487509"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Any variation, alteration or waiver of any of the rights or obligations of the parties under this Agreement must be in writing and signed by the parties.</w:t>
      </w:r>
    </w:p>
    <w:p w14:paraId="31110C9D" w14:textId="77777777" w:rsidR="00226E59" w:rsidRPr="00226E59" w:rsidRDefault="00226E59" w:rsidP="00226E59">
      <w:pPr>
        <w:rPr>
          <w:rFonts w:ascii="Arial" w:hAnsi="Arial" w:cs="Arial"/>
          <w:sz w:val="20"/>
          <w:szCs w:val="20"/>
        </w:rPr>
      </w:pPr>
    </w:p>
    <w:p w14:paraId="761DA08C" w14:textId="4B8F8F4F"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Each of the provisions contained in this Agreement is distinct and severable and no waiver of any provision of this Agreement shall constitute a waiver of any other provision nor shall any waiver of any provision of this Agreement constitute a continuing waiver unless otherwise expressly provided. </w:t>
      </w:r>
    </w:p>
    <w:p w14:paraId="69A51FEE" w14:textId="77777777" w:rsidR="00226E59" w:rsidRPr="00226E59" w:rsidRDefault="00226E59" w:rsidP="00226E59">
      <w:pPr>
        <w:rPr>
          <w:rFonts w:ascii="Arial" w:hAnsi="Arial" w:cs="Arial"/>
          <w:sz w:val="20"/>
          <w:szCs w:val="20"/>
        </w:rPr>
      </w:pPr>
    </w:p>
    <w:p w14:paraId="7EC6DE13" w14:textId="618D1BED"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Neither party may assign this Agreement or any portion of it.</w:t>
      </w:r>
    </w:p>
    <w:p w14:paraId="2E427F55" w14:textId="77777777" w:rsidR="00226E59" w:rsidRPr="00226E59" w:rsidRDefault="00226E59" w:rsidP="00226E59">
      <w:pPr>
        <w:rPr>
          <w:rFonts w:ascii="Arial" w:hAnsi="Arial" w:cs="Arial"/>
          <w:sz w:val="20"/>
          <w:szCs w:val="20"/>
        </w:rPr>
      </w:pPr>
    </w:p>
    <w:p w14:paraId="481BA03E" w14:textId="086A6B90"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This Agreement shall be interpreted in accordance with and is governed by the laws of the Province of Alberta.</w:t>
      </w:r>
    </w:p>
    <w:p w14:paraId="66DF457C" w14:textId="77777777" w:rsidR="00226E59" w:rsidRPr="00226E59" w:rsidRDefault="00226E59" w:rsidP="00226E59">
      <w:pPr>
        <w:rPr>
          <w:rFonts w:ascii="Arial" w:hAnsi="Arial" w:cs="Arial"/>
          <w:sz w:val="20"/>
          <w:szCs w:val="20"/>
        </w:rPr>
      </w:pPr>
    </w:p>
    <w:p w14:paraId="1E799385" w14:textId="4B950B31"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The following provisions survive termination of this Agreement: articles 6, 7, 8, 9, 10, 11, and 15.</w:t>
      </w:r>
    </w:p>
    <w:p w14:paraId="391D1741" w14:textId="77777777" w:rsidR="00226E59" w:rsidRPr="00226E59" w:rsidRDefault="00226E59" w:rsidP="00226E59">
      <w:pPr>
        <w:rPr>
          <w:rFonts w:ascii="Arial" w:hAnsi="Arial" w:cs="Arial"/>
          <w:sz w:val="20"/>
          <w:szCs w:val="20"/>
        </w:rPr>
      </w:pPr>
    </w:p>
    <w:p w14:paraId="2C11EC76" w14:textId="14765895"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Each party warrants that, in the case of the Compounding and Repackaging Pharmacy, its licensee, and in the case of the Institution Pharmacy, the pharmacist in charge, is authorized to sign this Agreement on its behalf.</w:t>
      </w:r>
    </w:p>
    <w:p w14:paraId="46A92829" w14:textId="77777777" w:rsidR="00226E59" w:rsidRPr="00226E59" w:rsidRDefault="00226E59" w:rsidP="00226E59">
      <w:pPr>
        <w:rPr>
          <w:rFonts w:ascii="Arial" w:hAnsi="Arial" w:cs="Arial"/>
          <w:sz w:val="20"/>
          <w:szCs w:val="20"/>
        </w:rPr>
      </w:pPr>
    </w:p>
    <w:p w14:paraId="627676B2" w14:textId="0CE7CB46"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This Agreement shall </w:t>
      </w:r>
      <w:proofErr w:type="spellStart"/>
      <w:r w:rsidRPr="00D72B33">
        <w:rPr>
          <w:rFonts w:ascii="Arial" w:hAnsi="Arial" w:cs="Arial"/>
          <w:sz w:val="20"/>
          <w:szCs w:val="20"/>
        </w:rPr>
        <w:t>enure</w:t>
      </w:r>
      <w:proofErr w:type="spellEnd"/>
      <w:r w:rsidRPr="00D72B33">
        <w:rPr>
          <w:rFonts w:ascii="Arial" w:hAnsi="Arial" w:cs="Arial"/>
          <w:sz w:val="20"/>
          <w:szCs w:val="20"/>
        </w:rPr>
        <w:t xml:space="preserve"> to be the benefit of and be binding upon the parties hereto and their respective personal representatives, executors, administrators, successors and permitted assigns.</w:t>
      </w:r>
    </w:p>
    <w:p w14:paraId="75B487A4" w14:textId="77777777" w:rsidR="00226E59" w:rsidRPr="00226E59" w:rsidRDefault="00226E59" w:rsidP="00226E59">
      <w:pPr>
        <w:rPr>
          <w:rFonts w:ascii="Arial" w:hAnsi="Arial" w:cs="Arial"/>
          <w:sz w:val="20"/>
          <w:szCs w:val="20"/>
        </w:rPr>
      </w:pPr>
    </w:p>
    <w:p w14:paraId="29C49DE2" w14:textId="5242426E"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This Agreement applies only to the provision of Services in the Province of Alberta.</w:t>
      </w:r>
    </w:p>
    <w:p w14:paraId="76E9B1F4" w14:textId="77777777" w:rsidR="00226E59" w:rsidRPr="00226E59" w:rsidRDefault="00226E59" w:rsidP="00226E59">
      <w:pPr>
        <w:rPr>
          <w:rFonts w:ascii="Arial" w:hAnsi="Arial" w:cs="Arial"/>
          <w:sz w:val="20"/>
          <w:szCs w:val="20"/>
        </w:rPr>
      </w:pPr>
    </w:p>
    <w:p w14:paraId="7E5CC916" w14:textId="21FCC09E" w:rsidR="00226E59" w:rsidRPr="00D72B33" w:rsidRDefault="00226E59" w:rsidP="00D72B33">
      <w:pPr>
        <w:pStyle w:val="ListParagraph"/>
        <w:numPr>
          <w:ilvl w:val="0"/>
          <w:numId w:val="26"/>
        </w:numPr>
        <w:rPr>
          <w:rFonts w:ascii="Arial" w:hAnsi="Arial" w:cs="Arial"/>
          <w:b/>
          <w:bCs/>
        </w:rPr>
      </w:pPr>
      <w:r w:rsidRPr="00D72B33">
        <w:rPr>
          <w:rFonts w:ascii="Arial" w:hAnsi="Arial" w:cs="Arial"/>
          <w:b/>
          <w:bCs/>
        </w:rPr>
        <w:t>REVIEW OF AGREEMENT ON OR BEFORE THE THIRD ANNIVERSARY</w:t>
      </w:r>
    </w:p>
    <w:p w14:paraId="489B3D1D" w14:textId="77777777" w:rsidR="00226E59" w:rsidRPr="00226E59" w:rsidRDefault="00226E59" w:rsidP="00226E59">
      <w:pPr>
        <w:rPr>
          <w:rFonts w:ascii="Arial" w:hAnsi="Arial" w:cs="Arial"/>
          <w:sz w:val="20"/>
          <w:szCs w:val="20"/>
        </w:rPr>
      </w:pPr>
    </w:p>
    <w:p w14:paraId="06845F93" w14:textId="685D6BA1" w:rsidR="00226E59" w:rsidRPr="00D72B33" w:rsidRDefault="00226E59" w:rsidP="00D72B33">
      <w:pPr>
        <w:pStyle w:val="ListParagraph"/>
        <w:numPr>
          <w:ilvl w:val="1"/>
          <w:numId w:val="26"/>
        </w:numPr>
        <w:rPr>
          <w:rFonts w:ascii="Arial" w:hAnsi="Arial" w:cs="Arial"/>
          <w:sz w:val="20"/>
          <w:szCs w:val="20"/>
        </w:rPr>
      </w:pPr>
      <w:proofErr w:type="gramStart"/>
      <w:r w:rsidRPr="00D72B33">
        <w:rPr>
          <w:rFonts w:ascii="Arial" w:hAnsi="Arial" w:cs="Arial"/>
          <w:sz w:val="20"/>
          <w:szCs w:val="20"/>
        </w:rPr>
        <w:t>In the event that</w:t>
      </w:r>
      <w:proofErr w:type="gramEnd"/>
      <w:r w:rsidRPr="00D72B33">
        <w:rPr>
          <w:rFonts w:ascii="Arial" w:hAnsi="Arial" w:cs="Arial"/>
          <w:sz w:val="20"/>
          <w:szCs w:val="20"/>
        </w:rPr>
        <w:t xml:space="preserve"> the term of this Agreement under article 3 is greater than 3 years, the parties agree that they shall meet to review this Agreement on or before the third anniversary of the date the Agreement is made effective to ensure that the terms of the Agreement are current and relevant.</w:t>
      </w:r>
    </w:p>
    <w:p w14:paraId="1F533C4F" w14:textId="77777777" w:rsidR="00226E59" w:rsidRPr="00226E59" w:rsidRDefault="00226E59" w:rsidP="00226E59">
      <w:pPr>
        <w:rPr>
          <w:rFonts w:ascii="Arial" w:hAnsi="Arial" w:cs="Arial"/>
          <w:sz w:val="20"/>
          <w:szCs w:val="20"/>
        </w:rPr>
      </w:pPr>
    </w:p>
    <w:p w14:paraId="573D5520" w14:textId="601D402B" w:rsidR="00226E59" w:rsidRPr="00D72B33" w:rsidRDefault="00226E59" w:rsidP="00D72B33">
      <w:pPr>
        <w:pStyle w:val="ListParagraph"/>
        <w:numPr>
          <w:ilvl w:val="1"/>
          <w:numId w:val="26"/>
        </w:numPr>
        <w:rPr>
          <w:rFonts w:ascii="Arial" w:hAnsi="Arial" w:cs="Arial"/>
          <w:sz w:val="20"/>
          <w:szCs w:val="20"/>
        </w:rPr>
      </w:pPr>
      <w:r w:rsidRPr="00D72B33">
        <w:rPr>
          <w:rFonts w:ascii="Arial" w:hAnsi="Arial" w:cs="Arial"/>
          <w:sz w:val="20"/>
          <w:szCs w:val="20"/>
        </w:rPr>
        <w:t xml:space="preserve">The parties shall: </w:t>
      </w:r>
    </w:p>
    <w:p w14:paraId="66F78FD4" w14:textId="77777777" w:rsidR="00226E59" w:rsidRPr="00226E59" w:rsidRDefault="00226E59" w:rsidP="00226E59">
      <w:pPr>
        <w:rPr>
          <w:rFonts w:ascii="Arial" w:hAnsi="Arial" w:cs="Arial"/>
          <w:sz w:val="20"/>
          <w:szCs w:val="20"/>
        </w:rPr>
      </w:pPr>
    </w:p>
    <w:p w14:paraId="4255A4BD" w14:textId="41745BA6" w:rsidR="00226E59" w:rsidRPr="00D72B33" w:rsidRDefault="00226E59" w:rsidP="00D72B33">
      <w:pPr>
        <w:pStyle w:val="ListParagraph"/>
        <w:numPr>
          <w:ilvl w:val="0"/>
          <w:numId w:val="41"/>
        </w:numPr>
        <w:ind w:left="1800"/>
        <w:rPr>
          <w:rFonts w:ascii="Arial" w:hAnsi="Arial" w:cs="Arial"/>
          <w:sz w:val="20"/>
          <w:szCs w:val="20"/>
        </w:rPr>
      </w:pPr>
      <w:r w:rsidRPr="00D72B33">
        <w:rPr>
          <w:rFonts w:ascii="Arial" w:hAnsi="Arial" w:cs="Arial"/>
          <w:sz w:val="20"/>
          <w:szCs w:val="20"/>
        </w:rPr>
        <w:t xml:space="preserve">keep minutes of the meeting referred to in article </w:t>
      </w:r>
      <w:proofErr w:type="gramStart"/>
      <w:r w:rsidRPr="00D72B33">
        <w:rPr>
          <w:rFonts w:ascii="Arial" w:hAnsi="Arial" w:cs="Arial"/>
          <w:sz w:val="20"/>
          <w:szCs w:val="20"/>
        </w:rPr>
        <w:t>19.1;</w:t>
      </w:r>
      <w:proofErr w:type="gramEnd"/>
    </w:p>
    <w:p w14:paraId="6A9DAFA3" w14:textId="77777777" w:rsidR="00226E59" w:rsidRPr="00226E59" w:rsidRDefault="00226E59" w:rsidP="00D72B33">
      <w:pPr>
        <w:ind w:left="720"/>
        <w:rPr>
          <w:rFonts w:ascii="Arial" w:hAnsi="Arial" w:cs="Arial"/>
          <w:sz w:val="20"/>
          <w:szCs w:val="20"/>
        </w:rPr>
      </w:pPr>
    </w:p>
    <w:p w14:paraId="3E67FD45" w14:textId="7BB01EDB" w:rsidR="00226E59" w:rsidRPr="00D72B33" w:rsidRDefault="00226E59" w:rsidP="00D72B33">
      <w:pPr>
        <w:pStyle w:val="ListParagraph"/>
        <w:numPr>
          <w:ilvl w:val="0"/>
          <w:numId w:val="41"/>
        </w:numPr>
        <w:ind w:left="1800"/>
        <w:rPr>
          <w:rFonts w:ascii="Arial" w:hAnsi="Arial" w:cs="Arial"/>
          <w:sz w:val="20"/>
          <w:szCs w:val="20"/>
        </w:rPr>
      </w:pPr>
      <w:r w:rsidRPr="00D72B33">
        <w:rPr>
          <w:rFonts w:ascii="Arial" w:hAnsi="Arial" w:cs="Arial"/>
          <w:sz w:val="20"/>
          <w:szCs w:val="20"/>
        </w:rPr>
        <w:t xml:space="preserve">ensure that the minutes are signed by the licensee of the Compounding and Repackaging Pharmacy and the pharmacist in charge of the Institution </w:t>
      </w:r>
      <w:proofErr w:type="gramStart"/>
      <w:r w:rsidRPr="00D72B33">
        <w:rPr>
          <w:rFonts w:ascii="Arial" w:hAnsi="Arial" w:cs="Arial"/>
          <w:sz w:val="20"/>
          <w:szCs w:val="20"/>
        </w:rPr>
        <w:t>Pharmacy;</w:t>
      </w:r>
      <w:proofErr w:type="gramEnd"/>
    </w:p>
    <w:p w14:paraId="366C1FFA" w14:textId="77777777" w:rsidR="00226E59" w:rsidRPr="00226E59" w:rsidRDefault="00226E59" w:rsidP="00D72B33">
      <w:pPr>
        <w:ind w:left="720"/>
        <w:rPr>
          <w:rFonts w:ascii="Arial" w:hAnsi="Arial" w:cs="Arial"/>
          <w:sz w:val="20"/>
          <w:szCs w:val="20"/>
        </w:rPr>
      </w:pPr>
    </w:p>
    <w:p w14:paraId="6D13807A" w14:textId="4FAA77AD" w:rsidR="00226E59" w:rsidRPr="00D72B33" w:rsidRDefault="00226E59" w:rsidP="00D72B33">
      <w:pPr>
        <w:pStyle w:val="ListParagraph"/>
        <w:numPr>
          <w:ilvl w:val="0"/>
          <w:numId w:val="41"/>
        </w:numPr>
        <w:ind w:left="1800"/>
        <w:rPr>
          <w:rFonts w:ascii="Arial" w:hAnsi="Arial" w:cs="Arial"/>
          <w:sz w:val="20"/>
          <w:szCs w:val="20"/>
        </w:rPr>
      </w:pPr>
      <w:r w:rsidRPr="00D72B33">
        <w:rPr>
          <w:rFonts w:ascii="Arial" w:hAnsi="Arial" w:cs="Arial"/>
          <w:sz w:val="20"/>
          <w:szCs w:val="20"/>
        </w:rPr>
        <w:t>provide a copy of the minutes to the Registrar on request.</w:t>
      </w:r>
    </w:p>
    <w:p w14:paraId="1FE45DB5" w14:textId="77777777" w:rsidR="00226E59" w:rsidRPr="00226E59" w:rsidRDefault="00226E59" w:rsidP="00226E59">
      <w:pPr>
        <w:rPr>
          <w:rFonts w:ascii="Arial" w:hAnsi="Arial" w:cs="Arial"/>
          <w:sz w:val="20"/>
          <w:szCs w:val="20"/>
        </w:rPr>
      </w:pPr>
    </w:p>
    <w:p w14:paraId="0BFDE887" w14:textId="2A76E522" w:rsidR="00B32D87" w:rsidRDefault="00226E59" w:rsidP="00226E59">
      <w:pPr>
        <w:rPr>
          <w:rFonts w:ascii="Arial" w:hAnsi="Arial" w:cs="Arial"/>
          <w:sz w:val="20"/>
          <w:szCs w:val="20"/>
        </w:rPr>
      </w:pPr>
      <w:r w:rsidRPr="00226E59">
        <w:rPr>
          <w:rFonts w:ascii="Arial" w:hAnsi="Arial" w:cs="Arial"/>
          <w:sz w:val="20"/>
          <w:szCs w:val="20"/>
        </w:rPr>
        <w:t>WHEREFORE THE PARTIES to this Agreement have duly executed this Agreement to be effective as of the date written above.</w:t>
      </w:r>
    </w:p>
    <w:p w14:paraId="2E41170E" w14:textId="121E356D" w:rsidR="00D72B33" w:rsidRDefault="00D72B33" w:rsidP="00226E59">
      <w:pPr>
        <w:rPr>
          <w:rFonts w:ascii="Arial" w:hAnsi="Arial" w:cs="Arial"/>
          <w:sz w:val="20"/>
          <w:szCs w:val="20"/>
        </w:rPr>
      </w:pPr>
    </w:p>
    <w:p w14:paraId="2BF45910" w14:textId="580972B5" w:rsidR="00D72B33" w:rsidRDefault="00D72B33" w:rsidP="00226E59">
      <w:pPr>
        <w:rPr>
          <w:rFonts w:ascii="Arial" w:hAnsi="Arial" w:cs="Arial"/>
          <w:sz w:val="20"/>
          <w:szCs w:val="20"/>
        </w:rPr>
      </w:pPr>
    </w:p>
    <w:p w14:paraId="03DD7BFE" w14:textId="77777777" w:rsidR="009A2427" w:rsidRPr="0049457A" w:rsidRDefault="009A2427" w:rsidP="009A2427">
      <w:pPr>
        <w:rPr>
          <w:rFonts w:ascii="Arial" w:hAnsi="Arial" w:cs="Arial"/>
          <w:b/>
          <w:bCs/>
          <w:sz w:val="20"/>
          <w:szCs w:val="20"/>
        </w:rPr>
      </w:pPr>
      <w:r w:rsidRPr="0049457A">
        <w:rPr>
          <w:rFonts w:ascii="Arial" w:hAnsi="Arial" w:cs="Arial"/>
          <w:b/>
          <w:bCs/>
          <w:sz w:val="20"/>
          <w:szCs w:val="20"/>
        </w:rPr>
        <w:t>&lt;COMPOUNDING AND REPACKAGING PHARMACY&gt;</w:t>
      </w:r>
    </w:p>
    <w:p w14:paraId="62EA6C61" w14:textId="77777777" w:rsidR="009A2427" w:rsidRPr="00B32D87" w:rsidRDefault="009A2427" w:rsidP="009A2427">
      <w:pPr>
        <w:rPr>
          <w:rFonts w:ascii="Arial" w:hAnsi="Arial" w:cs="Arial"/>
          <w:sz w:val="20"/>
          <w:szCs w:val="20"/>
        </w:rPr>
      </w:pPr>
    </w:p>
    <w:p w14:paraId="564CAC6A" w14:textId="77777777" w:rsidR="009A2427" w:rsidRPr="00B32D87" w:rsidRDefault="009A2427" w:rsidP="009A2427">
      <w:pPr>
        <w:rPr>
          <w:rFonts w:ascii="Arial" w:hAnsi="Arial" w:cs="Arial"/>
          <w:sz w:val="20"/>
          <w:szCs w:val="20"/>
        </w:rPr>
      </w:pPr>
    </w:p>
    <w:p w14:paraId="6814492F" w14:textId="6D4878D2" w:rsidR="009A2427" w:rsidRPr="009A2427" w:rsidRDefault="009A2427" w:rsidP="009A2427">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6A50D81D" w14:textId="10500DF2" w:rsidR="009A2427" w:rsidRDefault="009A2427" w:rsidP="009A2427">
      <w:pPr>
        <w:ind w:left="720" w:firstLine="720"/>
        <w:rPr>
          <w:rFonts w:ascii="Arial" w:hAnsi="Arial" w:cs="Arial"/>
          <w:sz w:val="20"/>
          <w:szCs w:val="20"/>
        </w:rPr>
      </w:pPr>
      <w:r w:rsidRPr="00B32D87">
        <w:rPr>
          <w:rFonts w:ascii="Arial" w:hAnsi="Arial" w:cs="Arial"/>
          <w:sz w:val="20"/>
          <w:szCs w:val="20"/>
        </w:rPr>
        <w:t>&lt;NAME of licensee&gt;</w:t>
      </w:r>
    </w:p>
    <w:p w14:paraId="329DC10F" w14:textId="1B998555" w:rsidR="009A2427" w:rsidRDefault="009A2427" w:rsidP="009A2427">
      <w:pPr>
        <w:rPr>
          <w:rFonts w:ascii="Arial" w:hAnsi="Arial" w:cs="Arial"/>
          <w:sz w:val="20"/>
          <w:szCs w:val="20"/>
        </w:rPr>
      </w:pPr>
    </w:p>
    <w:p w14:paraId="6B9CCB2B" w14:textId="77777777" w:rsidR="009A2427" w:rsidRDefault="009A2427" w:rsidP="009A2427">
      <w:pPr>
        <w:rPr>
          <w:rFonts w:ascii="Arial" w:hAnsi="Arial" w:cs="Arial"/>
          <w:sz w:val="20"/>
          <w:szCs w:val="20"/>
        </w:rPr>
      </w:pPr>
    </w:p>
    <w:p w14:paraId="2616EFD6" w14:textId="77777777" w:rsidR="009A2427" w:rsidRPr="009A2427" w:rsidRDefault="009A2427" w:rsidP="009A2427">
      <w:pPr>
        <w:rPr>
          <w:rFonts w:ascii="Arial" w:hAnsi="Arial" w:cs="Arial"/>
          <w:sz w:val="20"/>
          <w:szCs w:val="20"/>
          <w:u w:val="single"/>
        </w:rPr>
      </w:pPr>
      <w:r w:rsidRPr="003657BA">
        <w:rPr>
          <w:rFonts w:ascii="Arial" w:hAnsi="Arial" w:cs="Arial"/>
          <w:sz w:val="20"/>
          <w:szCs w:val="20"/>
          <w:u w:val="single"/>
        </w:rPr>
        <w:t>_________________________________________</w:t>
      </w:r>
    </w:p>
    <w:p w14:paraId="6047B634" w14:textId="193318B0" w:rsidR="009A2427" w:rsidRDefault="009A2427" w:rsidP="009A2427">
      <w:pPr>
        <w:ind w:left="720" w:firstLine="720"/>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licensee&gt;</w:t>
      </w:r>
    </w:p>
    <w:p w14:paraId="5846E557" w14:textId="32D91D70" w:rsidR="009A2427" w:rsidRDefault="009A2427" w:rsidP="009A2427">
      <w:pPr>
        <w:rPr>
          <w:rFonts w:ascii="Arial" w:hAnsi="Arial" w:cs="Arial"/>
          <w:sz w:val="20"/>
          <w:szCs w:val="20"/>
        </w:rPr>
      </w:pPr>
    </w:p>
    <w:p w14:paraId="4DAED963" w14:textId="77777777" w:rsidR="009A2427" w:rsidRDefault="009A2427" w:rsidP="009A2427">
      <w:pPr>
        <w:rPr>
          <w:rFonts w:ascii="Arial" w:hAnsi="Arial" w:cs="Arial"/>
          <w:sz w:val="20"/>
          <w:szCs w:val="20"/>
        </w:rPr>
      </w:pPr>
    </w:p>
    <w:p w14:paraId="0F383BE7" w14:textId="77777777" w:rsidR="009A2427" w:rsidRDefault="009A2427" w:rsidP="009A2427">
      <w:pPr>
        <w:rPr>
          <w:rFonts w:ascii="Arial" w:hAnsi="Arial" w:cs="Arial"/>
          <w:sz w:val="20"/>
          <w:szCs w:val="20"/>
        </w:rPr>
      </w:pPr>
    </w:p>
    <w:p w14:paraId="326D6743" w14:textId="47D69C55" w:rsidR="009A2427" w:rsidRPr="009A2427" w:rsidRDefault="009A2427" w:rsidP="009A2427">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2A1F4A29" w14:textId="7B0A95CE" w:rsidR="009A2427" w:rsidRDefault="009A2427" w:rsidP="009A2427">
      <w:pPr>
        <w:ind w:left="720" w:firstLine="720"/>
        <w:rPr>
          <w:rFonts w:ascii="Arial" w:hAnsi="Arial" w:cs="Arial"/>
          <w:sz w:val="20"/>
          <w:szCs w:val="20"/>
        </w:rPr>
      </w:pPr>
      <w:r w:rsidRPr="00B32D87">
        <w:rPr>
          <w:rFonts w:ascii="Arial" w:hAnsi="Arial" w:cs="Arial"/>
          <w:sz w:val="20"/>
          <w:szCs w:val="20"/>
        </w:rPr>
        <w:t xml:space="preserve">&lt;NAME of </w:t>
      </w:r>
      <w:r>
        <w:rPr>
          <w:rFonts w:ascii="Arial" w:hAnsi="Arial" w:cs="Arial"/>
          <w:sz w:val="20"/>
          <w:szCs w:val="20"/>
        </w:rPr>
        <w:t>owner if applicable</w:t>
      </w:r>
      <w:r w:rsidRPr="00B32D87">
        <w:rPr>
          <w:rFonts w:ascii="Arial" w:hAnsi="Arial" w:cs="Arial"/>
          <w:sz w:val="20"/>
          <w:szCs w:val="20"/>
        </w:rPr>
        <w:t>&gt;</w:t>
      </w:r>
    </w:p>
    <w:p w14:paraId="0D6CD20D" w14:textId="77777777" w:rsidR="009A2427" w:rsidRDefault="009A2427" w:rsidP="009A2427">
      <w:pPr>
        <w:rPr>
          <w:rFonts w:ascii="Arial" w:hAnsi="Arial" w:cs="Arial"/>
          <w:sz w:val="20"/>
          <w:szCs w:val="20"/>
        </w:rPr>
      </w:pPr>
    </w:p>
    <w:p w14:paraId="22C2F752" w14:textId="77777777" w:rsidR="009A2427" w:rsidRDefault="009A2427" w:rsidP="009A2427">
      <w:pPr>
        <w:rPr>
          <w:rFonts w:ascii="Arial" w:hAnsi="Arial" w:cs="Arial"/>
          <w:sz w:val="20"/>
          <w:szCs w:val="20"/>
        </w:rPr>
      </w:pPr>
    </w:p>
    <w:p w14:paraId="2C96B9EA" w14:textId="77777777" w:rsidR="009A2427" w:rsidRPr="009A2427" w:rsidRDefault="009A2427" w:rsidP="009A2427">
      <w:pPr>
        <w:rPr>
          <w:rFonts w:ascii="Arial" w:hAnsi="Arial" w:cs="Arial"/>
          <w:sz w:val="20"/>
          <w:szCs w:val="20"/>
          <w:u w:val="single"/>
        </w:rPr>
      </w:pPr>
      <w:r w:rsidRPr="003657BA">
        <w:rPr>
          <w:rFonts w:ascii="Arial" w:hAnsi="Arial" w:cs="Arial"/>
          <w:sz w:val="20"/>
          <w:szCs w:val="20"/>
          <w:u w:val="single"/>
        </w:rPr>
        <w:t>_________________________________________</w:t>
      </w:r>
    </w:p>
    <w:p w14:paraId="3A7FBB15" w14:textId="1C6795DD" w:rsidR="009A2427" w:rsidRDefault="009A2427" w:rsidP="009A2427">
      <w:pPr>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w:t>
      </w:r>
      <w:r>
        <w:rPr>
          <w:rFonts w:ascii="Arial" w:hAnsi="Arial" w:cs="Arial"/>
          <w:sz w:val="20"/>
          <w:szCs w:val="20"/>
        </w:rPr>
        <w:t>owner</w:t>
      </w:r>
      <w:r w:rsidRPr="00B32D87">
        <w:rPr>
          <w:rFonts w:ascii="Arial" w:hAnsi="Arial" w:cs="Arial"/>
          <w:sz w:val="20"/>
          <w:szCs w:val="20"/>
        </w:rPr>
        <w:t>&gt;</w:t>
      </w:r>
    </w:p>
    <w:p w14:paraId="4CECF72E" w14:textId="77777777" w:rsidR="00B9443C" w:rsidRPr="00B32D87" w:rsidRDefault="00B9443C" w:rsidP="009A2427">
      <w:pPr>
        <w:rPr>
          <w:rFonts w:ascii="Arial" w:hAnsi="Arial" w:cs="Arial"/>
          <w:sz w:val="20"/>
          <w:szCs w:val="20"/>
        </w:rPr>
      </w:pPr>
    </w:p>
    <w:p w14:paraId="0695BC14" w14:textId="77777777" w:rsidR="009A2427" w:rsidRDefault="009A2427" w:rsidP="009A2427">
      <w:pPr>
        <w:rPr>
          <w:rFonts w:ascii="Arial" w:hAnsi="Arial" w:cs="Arial"/>
          <w:sz w:val="20"/>
          <w:szCs w:val="20"/>
        </w:rPr>
      </w:pPr>
    </w:p>
    <w:p w14:paraId="5138F9B5" w14:textId="1F1D2863" w:rsidR="009A2427" w:rsidRPr="0049457A" w:rsidRDefault="009A2427" w:rsidP="009A2427">
      <w:pPr>
        <w:rPr>
          <w:rFonts w:ascii="Arial" w:hAnsi="Arial" w:cs="Arial"/>
          <w:b/>
          <w:bCs/>
          <w:sz w:val="20"/>
          <w:szCs w:val="20"/>
        </w:rPr>
      </w:pPr>
      <w:r w:rsidRPr="0049457A">
        <w:rPr>
          <w:rFonts w:ascii="Arial" w:hAnsi="Arial" w:cs="Arial"/>
          <w:b/>
          <w:bCs/>
          <w:sz w:val="20"/>
          <w:szCs w:val="20"/>
        </w:rPr>
        <w:t>&lt;INSTITUTION PHARMACY&gt;</w:t>
      </w:r>
    </w:p>
    <w:p w14:paraId="11D06FDF" w14:textId="77777777" w:rsidR="009A2427" w:rsidRPr="00B32D87" w:rsidRDefault="009A2427" w:rsidP="009A2427">
      <w:pPr>
        <w:rPr>
          <w:rFonts w:ascii="Arial" w:hAnsi="Arial" w:cs="Arial"/>
          <w:sz w:val="20"/>
          <w:szCs w:val="20"/>
        </w:rPr>
      </w:pPr>
    </w:p>
    <w:p w14:paraId="04606CB2" w14:textId="77777777" w:rsidR="009A2427" w:rsidRPr="00B32D87" w:rsidRDefault="009A2427" w:rsidP="009A2427">
      <w:pPr>
        <w:rPr>
          <w:rFonts w:ascii="Arial" w:hAnsi="Arial" w:cs="Arial"/>
          <w:sz w:val="20"/>
          <w:szCs w:val="20"/>
        </w:rPr>
      </w:pPr>
    </w:p>
    <w:p w14:paraId="7E68403F" w14:textId="77777777" w:rsidR="009A2427" w:rsidRPr="009A2427" w:rsidRDefault="009A2427" w:rsidP="009A2427">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0075BFB4" w14:textId="684CD954" w:rsidR="009A2427" w:rsidRDefault="009A2427" w:rsidP="009A2427">
      <w:pPr>
        <w:ind w:left="720" w:firstLine="720"/>
        <w:rPr>
          <w:rFonts w:ascii="Arial" w:hAnsi="Arial" w:cs="Arial"/>
          <w:sz w:val="20"/>
          <w:szCs w:val="20"/>
        </w:rPr>
      </w:pPr>
      <w:r w:rsidRPr="00B32D87">
        <w:rPr>
          <w:rFonts w:ascii="Arial" w:hAnsi="Arial" w:cs="Arial"/>
          <w:sz w:val="20"/>
          <w:szCs w:val="20"/>
        </w:rPr>
        <w:t xml:space="preserve">&lt;NAME of </w:t>
      </w:r>
      <w:r>
        <w:rPr>
          <w:rFonts w:ascii="Arial" w:hAnsi="Arial" w:cs="Arial"/>
          <w:sz w:val="20"/>
          <w:szCs w:val="20"/>
        </w:rPr>
        <w:t>Pharmacist in Charge</w:t>
      </w:r>
      <w:r w:rsidRPr="00B32D87">
        <w:rPr>
          <w:rFonts w:ascii="Arial" w:hAnsi="Arial" w:cs="Arial"/>
          <w:sz w:val="20"/>
          <w:szCs w:val="20"/>
        </w:rPr>
        <w:t>&gt;</w:t>
      </w:r>
    </w:p>
    <w:p w14:paraId="404817F5" w14:textId="77777777" w:rsidR="009A2427" w:rsidRDefault="009A2427" w:rsidP="009A2427">
      <w:pPr>
        <w:rPr>
          <w:rFonts w:ascii="Arial" w:hAnsi="Arial" w:cs="Arial"/>
          <w:sz w:val="20"/>
          <w:szCs w:val="20"/>
        </w:rPr>
      </w:pPr>
    </w:p>
    <w:p w14:paraId="28CBFB5B" w14:textId="77777777" w:rsidR="009A2427" w:rsidRDefault="009A2427" w:rsidP="009A2427">
      <w:pPr>
        <w:rPr>
          <w:rFonts w:ascii="Arial" w:hAnsi="Arial" w:cs="Arial"/>
          <w:sz w:val="20"/>
          <w:szCs w:val="20"/>
        </w:rPr>
      </w:pPr>
    </w:p>
    <w:p w14:paraId="34769FD6" w14:textId="77777777" w:rsidR="009A2427" w:rsidRPr="009A2427" w:rsidRDefault="009A2427" w:rsidP="009A2427">
      <w:pPr>
        <w:rPr>
          <w:rFonts w:ascii="Arial" w:hAnsi="Arial" w:cs="Arial"/>
          <w:sz w:val="20"/>
          <w:szCs w:val="20"/>
          <w:u w:val="single"/>
        </w:rPr>
      </w:pPr>
      <w:r w:rsidRPr="003657BA">
        <w:rPr>
          <w:rFonts w:ascii="Arial" w:hAnsi="Arial" w:cs="Arial"/>
          <w:sz w:val="20"/>
          <w:szCs w:val="20"/>
          <w:u w:val="single"/>
        </w:rPr>
        <w:t>_________________________________________</w:t>
      </w:r>
    </w:p>
    <w:p w14:paraId="45DE9D0C" w14:textId="442293F5" w:rsidR="009A2427" w:rsidRDefault="009A2427" w:rsidP="009A2427">
      <w:pPr>
        <w:ind w:left="720" w:firstLine="720"/>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w:t>
      </w:r>
      <w:r>
        <w:rPr>
          <w:rFonts w:ascii="Arial" w:hAnsi="Arial" w:cs="Arial"/>
          <w:sz w:val="20"/>
          <w:szCs w:val="20"/>
        </w:rPr>
        <w:t>Pharmacist in Charge</w:t>
      </w:r>
      <w:r w:rsidRPr="00B32D87">
        <w:rPr>
          <w:rFonts w:ascii="Arial" w:hAnsi="Arial" w:cs="Arial"/>
          <w:sz w:val="20"/>
          <w:szCs w:val="20"/>
        </w:rPr>
        <w:t xml:space="preserve"> &gt;</w:t>
      </w:r>
    </w:p>
    <w:p w14:paraId="083BBA11" w14:textId="77777777" w:rsidR="009A2427" w:rsidRDefault="009A2427" w:rsidP="009A2427">
      <w:pPr>
        <w:rPr>
          <w:rFonts w:ascii="Arial" w:hAnsi="Arial" w:cs="Arial"/>
          <w:sz w:val="20"/>
          <w:szCs w:val="20"/>
        </w:rPr>
      </w:pPr>
    </w:p>
    <w:p w14:paraId="765DD672" w14:textId="77777777" w:rsidR="009A2427" w:rsidRDefault="009A2427" w:rsidP="009A2427">
      <w:pPr>
        <w:rPr>
          <w:rFonts w:ascii="Arial" w:hAnsi="Arial" w:cs="Arial"/>
          <w:sz w:val="20"/>
          <w:szCs w:val="20"/>
        </w:rPr>
      </w:pPr>
    </w:p>
    <w:p w14:paraId="08F8BD11" w14:textId="77777777" w:rsidR="009A2427" w:rsidRDefault="009A2427" w:rsidP="009A2427">
      <w:pPr>
        <w:rPr>
          <w:rFonts w:ascii="Arial" w:hAnsi="Arial" w:cs="Arial"/>
          <w:sz w:val="20"/>
          <w:szCs w:val="20"/>
        </w:rPr>
      </w:pPr>
    </w:p>
    <w:p w14:paraId="4979ED26" w14:textId="77777777" w:rsidR="009A2427" w:rsidRPr="009A2427" w:rsidRDefault="009A2427" w:rsidP="009A2427">
      <w:pPr>
        <w:rPr>
          <w:rFonts w:ascii="Arial" w:hAnsi="Arial" w:cs="Arial"/>
          <w:sz w:val="20"/>
          <w:szCs w:val="20"/>
          <w:u w:val="single"/>
        </w:rPr>
      </w:pPr>
      <w:r w:rsidRPr="00B32D87">
        <w:rPr>
          <w:rFonts w:ascii="Arial" w:hAnsi="Arial" w:cs="Arial"/>
          <w:sz w:val="20"/>
          <w:szCs w:val="20"/>
        </w:rPr>
        <w:t>Per:</w:t>
      </w:r>
      <w:r>
        <w:rPr>
          <w:rFonts w:ascii="Arial" w:hAnsi="Arial" w:cs="Arial"/>
          <w:sz w:val="20"/>
          <w:szCs w:val="20"/>
        </w:rPr>
        <w:t xml:space="preserve"> </w:t>
      </w:r>
      <w:r w:rsidRPr="003657BA">
        <w:rPr>
          <w:rFonts w:ascii="Arial" w:hAnsi="Arial" w:cs="Arial"/>
          <w:sz w:val="20"/>
          <w:szCs w:val="20"/>
          <w:u w:val="single"/>
        </w:rPr>
        <w:t>_________________________________________</w:t>
      </w:r>
    </w:p>
    <w:p w14:paraId="658B9894" w14:textId="352980F9" w:rsidR="009A2427" w:rsidRDefault="009A2427" w:rsidP="009A2427">
      <w:pPr>
        <w:ind w:left="720" w:firstLine="720"/>
        <w:rPr>
          <w:rFonts w:ascii="Arial" w:hAnsi="Arial" w:cs="Arial"/>
          <w:sz w:val="20"/>
          <w:szCs w:val="20"/>
        </w:rPr>
      </w:pPr>
      <w:r w:rsidRPr="00B32D87">
        <w:rPr>
          <w:rFonts w:ascii="Arial" w:hAnsi="Arial" w:cs="Arial"/>
          <w:sz w:val="20"/>
          <w:szCs w:val="20"/>
        </w:rPr>
        <w:t xml:space="preserve">&lt;NAME of </w:t>
      </w:r>
      <w:r>
        <w:rPr>
          <w:rFonts w:ascii="Arial" w:hAnsi="Arial" w:cs="Arial"/>
          <w:sz w:val="20"/>
          <w:szCs w:val="20"/>
        </w:rPr>
        <w:t>authorized person</w:t>
      </w:r>
      <w:r w:rsidRPr="00B32D87">
        <w:rPr>
          <w:rFonts w:ascii="Arial" w:hAnsi="Arial" w:cs="Arial"/>
          <w:sz w:val="20"/>
          <w:szCs w:val="20"/>
        </w:rPr>
        <w:t>&gt;</w:t>
      </w:r>
    </w:p>
    <w:p w14:paraId="37695470" w14:textId="77777777" w:rsidR="009A2427" w:rsidRDefault="009A2427" w:rsidP="009A2427">
      <w:pPr>
        <w:rPr>
          <w:rFonts w:ascii="Arial" w:hAnsi="Arial" w:cs="Arial"/>
          <w:sz w:val="20"/>
          <w:szCs w:val="20"/>
        </w:rPr>
      </w:pPr>
    </w:p>
    <w:p w14:paraId="5ED90B07" w14:textId="77777777" w:rsidR="009A2427" w:rsidRDefault="009A2427" w:rsidP="009A2427">
      <w:pPr>
        <w:rPr>
          <w:rFonts w:ascii="Arial" w:hAnsi="Arial" w:cs="Arial"/>
          <w:sz w:val="20"/>
          <w:szCs w:val="20"/>
        </w:rPr>
      </w:pPr>
    </w:p>
    <w:p w14:paraId="4788EA2D" w14:textId="77777777" w:rsidR="009A2427" w:rsidRPr="009A2427" w:rsidRDefault="009A2427" w:rsidP="009A2427">
      <w:pPr>
        <w:rPr>
          <w:rFonts w:ascii="Arial" w:hAnsi="Arial" w:cs="Arial"/>
          <w:sz w:val="20"/>
          <w:szCs w:val="20"/>
          <w:u w:val="single"/>
        </w:rPr>
      </w:pPr>
      <w:r w:rsidRPr="003657BA">
        <w:rPr>
          <w:rFonts w:ascii="Arial" w:hAnsi="Arial" w:cs="Arial"/>
          <w:sz w:val="20"/>
          <w:szCs w:val="20"/>
          <w:u w:val="single"/>
        </w:rPr>
        <w:t>_________________________________________</w:t>
      </w:r>
    </w:p>
    <w:p w14:paraId="7D8276EC" w14:textId="345A971B" w:rsidR="00D72B33" w:rsidRDefault="009A2427" w:rsidP="009A2427">
      <w:pPr>
        <w:ind w:left="720" w:firstLine="720"/>
        <w:rPr>
          <w:rFonts w:ascii="Arial" w:hAnsi="Arial" w:cs="Arial"/>
          <w:sz w:val="20"/>
          <w:szCs w:val="20"/>
        </w:rPr>
      </w:pPr>
      <w:r w:rsidRPr="00B32D87">
        <w:rPr>
          <w:rFonts w:ascii="Arial" w:hAnsi="Arial" w:cs="Arial"/>
          <w:sz w:val="20"/>
          <w:szCs w:val="20"/>
        </w:rPr>
        <w:t>&lt;</w:t>
      </w:r>
      <w:r>
        <w:rPr>
          <w:rFonts w:ascii="Arial" w:hAnsi="Arial" w:cs="Arial"/>
          <w:sz w:val="20"/>
          <w:szCs w:val="20"/>
        </w:rPr>
        <w:t>SIGNATURE</w:t>
      </w:r>
      <w:r w:rsidRPr="00B32D87">
        <w:rPr>
          <w:rFonts w:ascii="Arial" w:hAnsi="Arial" w:cs="Arial"/>
          <w:sz w:val="20"/>
          <w:szCs w:val="20"/>
        </w:rPr>
        <w:t xml:space="preserve"> of </w:t>
      </w:r>
      <w:r>
        <w:rPr>
          <w:rFonts w:ascii="Arial" w:hAnsi="Arial" w:cs="Arial"/>
          <w:sz w:val="20"/>
          <w:szCs w:val="20"/>
        </w:rPr>
        <w:t>authorized person</w:t>
      </w:r>
      <w:r w:rsidRPr="00B32D87">
        <w:rPr>
          <w:rFonts w:ascii="Arial" w:hAnsi="Arial" w:cs="Arial"/>
          <w:sz w:val="20"/>
          <w:szCs w:val="20"/>
        </w:rPr>
        <w:t>&gt;</w:t>
      </w:r>
    </w:p>
    <w:p w14:paraId="45BCE6E2" w14:textId="1263B410" w:rsidR="00D72B33" w:rsidRPr="0049457A" w:rsidRDefault="00D72B33" w:rsidP="00D72B33">
      <w:pPr>
        <w:rPr>
          <w:rFonts w:ascii="Arial" w:hAnsi="Arial" w:cs="Arial"/>
          <w:sz w:val="20"/>
          <w:szCs w:val="20"/>
        </w:rPr>
      </w:pPr>
      <w:r>
        <w:rPr>
          <w:rFonts w:ascii="Arial" w:hAnsi="Arial" w:cs="Arial"/>
          <w:sz w:val="20"/>
          <w:szCs w:val="20"/>
        </w:rPr>
        <w:br w:type="page"/>
      </w:r>
      <w:r w:rsidRPr="00D72B33">
        <w:rPr>
          <w:rFonts w:ascii="Arial" w:hAnsi="Arial" w:cs="Arial"/>
          <w:b/>
          <w:bCs/>
        </w:rPr>
        <w:lastRenderedPageBreak/>
        <w:t>SCHEDULE “A”</w:t>
      </w:r>
    </w:p>
    <w:p w14:paraId="7AF234A1" w14:textId="77777777" w:rsidR="00D72B33" w:rsidRPr="00D72B33" w:rsidRDefault="00D72B33" w:rsidP="00D72B33">
      <w:pPr>
        <w:rPr>
          <w:rFonts w:ascii="Arial" w:hAnsi="Arial" w:cs="Arial"/>
          <w:b/>
          <w:bCs/>
          <w:sz w:val="20"/>
          <w:szCs w:val="20"/>
        </w:rPr>
      </w:pPr>
    </w:p>
    <w:p w14:paraId="38D9FE19" w14:textId="77777777" w:rsidR="00D72B33" w:rsidRPr="00D72B33" w:rsidRDefault="00D72B33" w:rsidP="00D72B33">
      <w:pPr>
        <w:rPr>
          <w:rFonts w:ascii="Arial" w:hAnsi="Arial" w:cs="Arial"/>
          <w:b/>
          <w:bCs/>
          <w:sz w:val="20"/>
          <w:szCs w:val="20"/>
        </w:rPr>
      </w:pPr>
      <w:r w:rsidRPr="00D72B33">
        <w:rPr>
          <w:rFonts w:ascii="Arial" w:hAnsi="Arial" w:cs="Arial"/>
          <w:b/>
          <w:bCs/>
          <w:sz w:val="20"/>
          <w:szCs w:val="20"/>
        </w:rPr>
        <w:t>DESCRIPTION OF THE SERVICES UNDER THIS AGREEMENT</w:t>
      </w:r>
    </w:p>
    <w:p w14:paraId="7B566256" w14:textId="77777777" w:rsidR="00D72B33" w:rsidRPr="00D72B33" w:rsidRDefault="00D72B33" w:rsidP="00D72B33">
      <w:pPr>
        <w:rPr>
          <w:rFonts w:ascii="Arial" w:hAnsi="Arial" w:cs="Arial"/>
          <w:sz w:val="20"/>
          <w:szCs w:val="20"/>
        </w:rPr>
      </w:pPr>
    </w:p>
    <w:p w14:paraId="3C07731B" w14:textId="77777777" w:rsidR="00D72B33" w:rsidRPr="00D72B33" w:rsidRDefault="00D72B33" w:rsidP="00D72B33">
      <w:pPr>
        <w:rPr>
          <w:rFonts w:ascii="Arial" w:hAnsi="Arial" w:cs="Arial"/>
          <w:sz w:val="20"/>
          <w:szCs w:val="20"/>
        </w:rPr>
      </w:pPr>
      <w:r w:rsidRPr="00D72B33">
        <w:rPr>
          <w:rFonts w:ascii="Arial" w:hAnsi="Arial" w:cs="Arial"/>
          <w:sz w:val="20"/>
          <w:szCs w:val="20"/>
        </w:rPr>
        <w:t>The Compounding and Repackaging Pharmacy shall provide the Services to the Institution Pharmacy, which shall include, but are not limited to, the following:</w:t>
      </w:r>
    </w:p>
    <w:p w14:paraId="66D1C1E1" w14:textId="77777777" w:rsidR="00D72B33" w:rsidRDefault="00D72B33" w:rsidP="00D72B33">
      <w:pPr>
        <w:rPr>
          <w:rFonts w:ascii="Arial" w:hAnsi="Arial" w:cs="Arial"/>
          <w:sz w:val="20"/>
          <w:szCs w:val="20"/>
        </w:rPr>
      </w:pPr>
    </w:p>
    <w:p w14:paraId="5F6F0057" w14:textId="5E00FC09" w:rsidR="00D72B33" w:rsidRDefault="00D72B33" w:rsidP="00D72B33">
      <w:pPr>
        <w:rPr>
          <w:rFonts w:ascii="Arial" w:hAnsi="Arial" w:cs="Arial"/>
          <w:sz w:val="20"/>
          <w:szCs w:val="20"/>
        </w:rPr>
      </w:pPr>
      <w:r w:rsidRPr="00D72B33">
        <w:rPr>
          <w:rFonts w:ascii="Arial" w:hAnsi="Arial" w:cs="Arial"/>
          <w:color w:val="FF0000"/>
          <w:sz w:val="20"/>
          <w:szCs w:val="20"/>
        </w:rPr>
        <w:t>&lt;To be inserted by the parties&gt;</w:t>
      </w:r>
    </w:p>
    <w:p w14:paraId="525FFBDF" w14:textId="77777777" w:rsidR="00D72B33" w:rsidRDefault="00D72B33">
      <w:pPr>
        <w:rPr>
          <w:rFonts w:ascii="Arial" w:hAnsi="Arial" w:cs="Arial"/>
          <w:sz w:val="20"/>
          <w:szCs w:val="20"/>
        </w:rPr>
      </w:pPr>
      <w:r>
        <w:rPr>
          <w:rFonts w:ascii="Arial" w:hAnsi="Arial" w:cs="Arial"/>
          <w:sz w:val="20"/>
          <w:szCs w:val="20"/>
        </w:rPr>
        <w:br w:type="page"/>
      </w:r>
    </w:p>
    <w:p w14:paraId="1283D38F" w14:textId="77777777" w:rsidR="00D72B33" w:rsidRPr="00D72B33" w:rsidRDefault="00D72B33" w:rsidP="00D72B33">
      <w:pPr>
        <w:rPr>
          <w:rFonts w:ascii="Arial" w:hAnsi="Arial" w:cs="Arial"/>
          <w:sz w:val="20"/>
          <w:szCs w:val="20"/>
        </w:rPr>
      </w:pPr>
    </w:p>
    <w:p w14:paraId="2DC2CE0D" w14:textId="54241541" w:rsidR="00D72B33" w:rsidRPr="00D72B33" w:rsidRDefault="00D72B33" w:rsidP="00D72B33">
      <w:pPr>
        <w:rPr>
          <w:rFonts w:ascii="Arial" w:hAnsi="Arial" w:cs="Arial"/>
          <w:b/>
          <w:bCs/>
        </w:rPr>
      </w:pPr>
      <w:r w:rsidRPr="00D72B33">
        <w:rPr>
          <w:rFonts w:ascii="Arial" w:hAnsi="Arial" w:cs="Arial"/>
          <w:b/>
          <w:bCs/>
        </w:rPr>
        <w:t>SCHEDULE “B”</w:t>
      </w:r>
    </w:p>
    <w:p w14:paraId="256795D3" w14:textId="77777777" w:rsidR="00D72B33" w:rsidRPr="00D72B33" w:rsidRDefault="00D72B33" w:rsidP="00D72B33">
      <w:pPr>
        <w:rPr>
          <w:rFonts w:ascii="Arial" w:hAnsi="Arial" w:cs="Arial"/>
          <w:b/>
          <w:bCs/>
          <w:sz w:val="20"/>
          <w:szCs w:val="20"/>
        </w:rPr>
      </w:pPr>
    </w:p>
    <w:p w14:paraId="11EB95F9" w14:textId="77777777" w:rsidR="00D72B33" w:rsidRPr="00D72B33" w:rsidRDefault="00D72B33" w:rsidP="00D72B33">
      <w:pPr>
        <w:rPr>
          <w:rFonts w:ascii="Arial" w:hAnsi="Arial" w:cs="Arial"/>
          <w:b/>
          <w:bCs/>
          <w:sz w:val="20"/>
          <w:szCs w:val="20"/>
        </w:rPr>
      </w:pPr>
      <w:r w:rsidRPr="00D72B33">
        <w:rPr>
          <w:rFonts w:ascii="Arial" w:hAnsi="Arial" w:cs="Arial"/>
          <w:b/>
          <w:bCs/>
          <w:sz w:val="20"/>
          <w:szCs w:val="20"/>
        </w:rPr>
        <w:t>GUARANTEES OF QUALITY OF THE INGREDIENTS AND OF THE PRODUCTS OF COMPOUNDING AND REPACKAGING</w:t>
      </w:r>
    </w:p>
    <w:p w14:paraId="15E52E87" w14:textId="77777777" w:rsidR="00D72B33" w:rsidRPr="00D72B33" w:rsidRDefault="00D72B33" w:rsidP="00D72B33">
      <w:pPr>
        <w:rPr>
          <w:rFonts w:ascii="Arial" w:hAnsi="Arial" w:cs="Arial"/>
          <w:sz w:val="20"/>
          <w:szCs w:val="20"/>
        </w:rPr>
      </w:pPr>
    </w:p>
    <w:p w14:paraId="0E1AAF03" w14:textId="2BC0E75C" w:rsidR="00D72B33" w:rsidRPr="00B32D87" w:rsidRDefault="00D72B33" w:rsidP="00226E59">
      <w:pPr>
        <w:rPr>
          <w:rFonts w:ascii="Arial" w:hAnsi="Arial" w:cs="Arial"/>
          <w:sz w:val="20"/>
          <w:szCs w:val="20"/>
        </w:rPr>
      </w:pPr>
      <w:r w:rsidRPr="00D72B33">
        <w:rPr>
          <w:rFonts w:ascii="Arial" w:hAnsi="Arial" w:cs="Arial"/>
          <w:color w:val="FF0000"/>
          <w:sz w:val="20"/>
          <w:szCs w:val="20"/>
        </w:rPr>
        <w:t>&lt;To be inserted by the parties&gt;</w:t>
      </w:r>
    </w:p>
    <w:sectPr w:rsidR="00D72B33" w:rsidRPr="00B32D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1C86" w14:textId="77777777" w:rsidR="008C361E" w:rsidRDefault="008C361E" w:rsidP="001C7E1E">
      <w:r>
        <w:separator/>
      </w:r>
    </w:p>
  </w:endnote>
  <w:endnote w:type="continuationSeparator" w:id="0">
    <w:p w14:paraId="4BA652FC" w14:textId="77777777" w:rsidR="008C361E" w:rsidRDefault="008C361E" w:rsidP="001C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71D4" w14:textId="77777777" w:rsidR="008C361E" w:rsidRDefault="008C361E" w:rsidP="001C7E1E">
      <w:r>
        <w:separator/>
      </w:r>
    </w:p>
  </w:footnote>
  <w:footnote w:type="continuationSeparator" w:id="0">
    <w:p w14:paraId="5A5323A7" w14:textId="77777777" w:rsidR="008C361E" w:rsidRDefault="008C361E" w:rsidP="001C7E1E">
      <w:r>
        <w:continuationSeparator/>
      </w:r>
    </w:p>
  </w:footnote>
  <w:footnote w:id="1">
    <w:p w14:paraId="76936502" w14:textId="29BC8B60"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the licensee of the Compounding and Repackaging Pharmacy here.</w:t>
      </w:r>
    </w:p>
  </w:footnote>
  <w:footnote w:id="2">
    <w:p w14:paraId="2B60CFDF" w14:textId="2380AEBF"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name of the Compounding and Repackaging Pharmacy and its licence number here.</w:t>
      </w:r>
    </w:p>
  </w:footnote>
  <w:footnote w:id="3">
    <w:p w14:paraId="3C81A463" w14:textId="71DD1DE4"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Insert the legal name of the owner of the Compounding and Repackaging Pharmacy here.</w:t>
      </w:r>
    </w:p>
  </w:footnote>
  <w:footnote w:id="4">
    <w:p w14:paraId="27D2DF0D" w14:textId="3511DD6E"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w:t>
      </w:r>
      <w:r w:rsidR="00CF2B1C" w:rsidRPr="00CF2B1C">
        <w:rPr>
          <w:rFonts w:ascii="Arial" w:hAnsi="Arial" w:cs="Arial"/>
        </w:rPr>
        <w:t>Insert the name of the Pharmacist responsible for operating the Institution Pharmacy here.</w:t>
      </w:r>
    </w:p>
  </w:footnote>
  <w:footnote w:id="5">
    <w:p w14:paraId="3754063A" w14:textId="027AD47B"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w:t>
      </w:r>
      <w:r w:rsidR="00CF2B1C" w:rsidRPr="00CF2B1C">
        <w:rPr>
          <w:rFonts w:ascii="Arial" w:hAnsi="Arial" w:cs="Arial"/>
        </w:rPr>
        <w:t>Insert the name of the Institution Pharmacy.</w:t>
      </w:r>
    </w:p>
  </w:footnote>
  <w:footnote w:id="6">
    <w:p w14:paraId="0524B391" w14:textId="7D9A2E4A" w:rsidR="001C7E1E" w:rsidRPr="001C7E1E" w:rsidRDefault="001C7E1E">
      <w:pPr>
        <w:pStyle w:val="FootnoteText"/>
        <w:rPr>
          <w:rFonts w:ascii="Arial" w:hAnsi="Arial" w:cs="Arial"/>
        </w:rPr>
      </w:pPr>
      <w:r w:rsidRPr="001C7E1E">
        <w:rPr>
          <w:rStyle w:val="FootnoteReference"/>
          <w:rFonts w:ascii="Arial" w:hAnsi="Arial" w:cs="Arial"/>
        </w:rPr>
        <w:footnoteRef/>
      </w:r>
      <w:r w:rsidRPr="001C7E1E">
        <w:rPr>
          <w:rFonts w:ascii="Arial" w:hAnsi="Arial" w:cs="Arial"/>
        </w:rPr>
        <w:t xml:space="preserve"> </w:t>
      </w:r>
      <w:r w:rsidR="00CF2B1C" w:rsidRPr="00CF2B1C">
        <w:rPr>
          <w:rFonts w:ascii="Arial" w:hAnsi="Arial" w:cs="Arial"/>
        </w:rPr>
        <w:t>Insert the legal name of the owner of the Institution Pharmacy here (e.g., Alberta Health Services).</w:t>
      </w:r>
    </w:p>
  </w:footnote>
  <w:footnote w:id="7">
    <w:p w14:paraId="2B1088F8" w14:textId="76F47714" w:rsidR="00E03853" w:rsidRPr="00E03853" w:rsidRDefault="00E03853">
      <w:pPr>
        <w:pStyle w:val="FootnoteText"/>
        <w:rPr>
          <w:rFonts w:ascii="Arial" w:hAnsi="Arial" w:cs="Arial"/>
        </w:rPr>
      </w:pPr>
      <w:r w:rsidRPr="00E03853">
        <w:rPr>
          <w:rStyle w:val="FootnoteReference"/>
          <w:rFonts w:ascii="Arial" w:hAnsi="Arial" w:cs="Arial"/>
        </w:rPr>
        <w:footnoteRef/>
      </w:r>
      <w:r w:rsidRPr="00E03853">
        <w:rPr>
          <w:rFonts w:ascii="Arial" w:hAnsi="Arial" w:cs="Arial"/>
        </w:rPr>
        <w:t xml:space="preserve"> Insert the beginning and end dates of the term of the Agreement.</w:t>
      </w:r>
    </w:p>
  </w:footnote>
  <w:footnote w:id="8">
    <w:p w14:paraId="053A6F24" w14:textId="5C11D542" w:rsidR="00E03853" w:rsidRPr="00E03853" w:rsidRDefault="00E03853">
      <w:pPr>
        <w:pStyle w:val="FootnoteText"/>
        <w:rPr>
          <w:rFonts w:ascii="Arial" w:hAnsi="Arial" w:cs="Arial"/>
        </w:rPr>
      </w:pPr>
      <w:r w:rsidRPr="00E03853">
        <w:rPr>
          <w:rStyle w:val="FootnoteReference"/>
          <w:rFonts w:ascii="Arial" w:hAnsi="Arial" w:cs="Arial"/>
        </w:rPr>
        <w:footnoteRef/>
      </w:r>
      <w:r w:rsidRPr="00E03853">
        <w:rPr>
          <w:rFonts w:ascii="Arial" w:hAnsi="Arial" w:cs="Arial"/>
        </w:rPr>
        <w:t xml:space="preserve"> Insert the number of days the parties agree upon.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76"/>
    <w:multiLevelType w:val="hybridMultilevel"/>
    <w:tmpl w:val="49ACC306"/>
    <w:lvl w:ilvl="0" w:tplc="5F9A2E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0DB3"/>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776B4"/>
    <w:multiLevelType w:val="hybridMultilevel"/>
    <w:tmpl w:val="FCE222E0"/>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4F5B"/>
    <w:multiLevelType w:val="hybridMultilevel"/>
    <w:tmpl w:val="8362F03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F5149"/>
    <w:multiLevelType w:val="hybridMultilevel"/>
    <w:tmpl w:val="F724C8D0"/>
    <w:lvl w:ilvl="0" w:tplc="59E046F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6ADB"/>
    <w:multiLevelType w:val="hybridMultilevel"/>
    <w:tmpl w:val="73A029A4"/>
    <w:lvl w:ilvl="0" w:tplc="320C41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5B41"/>
    <w:multiLevelType w:val="hybridMultilevel"/>
    <w:tmpl w:val="4DF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483E"/>
    <w:multiLevelType w:val="hybridMultilevel"/>
    <w:tmpl w:val="73B8E49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D5CC5"/>
    <w:multiLevelType w:val="hybridMultilevel"/>
    <w:tmpl w:val="DED66EAE"/>
    <w:lvl w:ilvl="0" w:tplc="36666B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728F9"/>
    <w:multiLevelType w:val="hybridMultilevel"/>
    <w:tmpl w:val="06207E20"/>
    <w:lvl w:ilvl="0" w:tplc="102CC7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54ED6"/>
    <w:multiLevelType w:val="hybridMultilevel"/>
    <w:tmpl w:val="3AD086E0"/>
    <w:lvl w:ilvl="0" w:tplc="DD00CB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549D3"/>
    <w:multiLevelType w:val="hybridMultilevel"/>
    <w:tmpl w:val="B5EE11B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675EA"/>
    <w:multiLevelType w:val="hybridMultilevel"/>
    <w:tmpl w:val="ED7A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45821"/>
    <w:multiLevelType w:val="hybridMultilevel"/>
    <w:tmpl w:val="761CA982"/>
    <w:lvl w:ilvl="0" w:tplc="633086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42042"/>
    <w:multiLevelType w:val="hybridMultilevel"/>
    <w:tmpl w:val="B202A188"/>
    <w:lvl w:ilvl="0" w:tplc="E5E89A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4644"/>
    <w:multiLevelType w:val="hybridMultilevel"/>
    <w:tmpl w:val="C970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8581E"/>
    <w:multiLevelType w:val="hybridMultilevel"/>
    <w:tmpl w:val="3184EA14"/>
    <w:lvl w:ilvl="0" w:tplc="43A45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95A10"/>
    <w:multiLevelType w:val="hybridMultilevel"/>
    <w:tmpl w:val="A92EF858"/>
    <w:lvl w:ilvl="0" w:tplc="CFD4B4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2872"/>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B600AC1"/>
    <w:multiLevelType w:val="hybridMultilevel"/>
    <w:tmpl w:val="2A4E7BC6"/>
    <w:lvl w:ilvl="0" w:tplc="990625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905A0"/>
    <w:multiLevelType w:val="hybridMultilevel"/>
    <w:tmpl w:val="02F4C202"/>
    <w:lvl w:ilvl="0" w:tplc="2E34C94C">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D6467"/>
    <w:multiLevelType w:val="hybridMultilevel"/>
    <w:tmpl w:val="6F64AF10"/>
    <w:lvl w:ilvl="0" w:tplc="9E2C9E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C129F"/>
    <w:multiLevelType w:val="hybridMultilevel"/>
    <w:tmpl w:val="9ACAB6F8"/>
    <w:lvl w:ilvl="0" w:tplc="B02C24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67D20"/>
    <w:multiLevelType w:val="multilevel"/>
    <w:tmpl w:val="A026710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2C1BF9"/>
    <w:multiLevelType w:val="hybridMultilevel"/>
    <w:tmpl w:val="615EF254"/>
    <w:lvl w:ilvl="0" w:tplc="0409000F">
      <w:start w:val="1"/>
      <w:numFmt w:val="decimal"/>
      <w:lvlText w:val="%1."/>
      <w:lvlJc w:val="left"/>
      <w:pPr>
        <w:ind w:left="720" w:hanging="360"/>
      </w:pPr>
    </w:lvl>
    <w:lvl w:ilvl="1" w:tplc="4F8C480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418E3"/>
    <w:multiLevelType w:val="hybridMultilevel"/>
    <w:tmpl w:val="C0AAC57C"/>
    <w:lvl w:ilvl="0" w:tplc="9FBC8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1527"/>
    <w:multiLevelType w:val="multilevel"/>
    <w:tmpl w:val="80CEE54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C347AC"/>
    <w:multiLevelType w:val="hybridMultilevel"/>
    <w:tmpl w:val="6B729390"/>
    <w:lvl w:ilvl="0" w:tplc="52F859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25AAB"/>
    <w:multiLevelType w:val="hybridMultilevel"/>
    <w:tmpl w:val="A89AB1E6"/>
    <w:lvl w:ilvl="0" w:tplc="478417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533C0"/>
    <w:multiLevelType w:val="hybridMultilevel"/>
    <w:tmpl w:val="0E5AE092"/>
    <w:lvl w:ilvl="0" w:tplc="F1C6DD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F036C"/>
    <w:multiLevelType w:val="hybridMultilevel"/>
    <w:tmpl w:val="D92E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CC6"/>
    <w:multiLevelType w:val="hybridMultilevel"/>
    <w:tmpl w:val="6F6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E7C71"/>
    <w:multiLevelType w:val="hybridMultilevel"/>
    <w:tmpl w:val="78B2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14EDA"/>
    <w:multiLevelType w:val="hybridMultilevel"/>
    <w:tmpl w:val="4FC0E006"/>
    <w:lvl w:ilvl="0" w:tplc="C54699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23A05"/>
    <w:multiLevelType w:val="hybridMultilevel"/>
    <w:tmpl w:val="03C4C5DA"/>
    <w:lvl w:ilvl="0" w:tplc="83246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04B9A"/>
    <w:multiLevelType w:val="hybridMultilevel"/>
    <w:tmpl w:val="01046104"/>
    <w:lvl w:ilvl="0" w:tplc="5DBC6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74358"/>
    <w:multiLevelType w:val="hybridMultilevel"/>
    <w:tmpl w:val="83BAF21C"/>
    <w:lvl w:ilvl="0" w:tplc="A5FEAF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52742"/>
    <w:multiLevelType w:val="hybridMultilevel"/>
    <w:tmpl w:val="E57428BE"/>
    <w:lvl w:ilvl="0" w:tplc="A3CAE9C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781A"/>
    <w:multiLevelType w:val="hybridMultilevel"/>
    <w:tmpl w:val="B9B019D0"/>
    <w:lvl w:ilvl="0" w:tplc="0A0A62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E11D5"/>
    <w:multiLevelType w:val="hybridMultilevel"/>
    <w:tmpl w:val="98FE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805A2"/>
    <w:multiLevelType w:val="hybridMultilevel"/>
    <w:tmpl w:val="AFDE7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955308">
    <w:abstractNumId w:val="6"/>
  </w:num>
  <w:num w:numId="2" w16cid:durableId="40636232">
    <w:abstractNumId w:val="40"/>
  </w:num>
  <w:num w:numId="3" w16cid:durableId="65538282">
    <w:abstractNumId w:val="18"/>
  </w:num>
  <w:num w:numId="4" w16cid:durableId="139468399">
    <w:abstractNumId w:val="26"/>
  </w:num>
  <w:num w:numId="5" w16cid:durableId="51123380">
    <w:abstractNumId w:val="1"/>
  </w:num>
  <w:num w:numId="6" w16cid:durableId="1734960585">
    <w:abstractNumId w:val="28"/>
  </w:num>
  <w:num w:numId="7" w16cid:durableId="896822163">
    <w:abstractNumId w:val="35"/>
  </w:num>
  <w:num w:numId="8" w16cid:durableId="1171411409">
    <w:abstractNumId w:val="38"/>
  </w:num>
  <w:num w:numId="9" w16cid:durableId="1248423355">
    <w:abstractNumId w:val="32"/>
  </w:num>
  <w:num w:numId="10" w16cid:durableId="1922106716">
    <w:abstractNumId w:val="36"/>
  </w:num>
  <w:num w:numId="11" w16cid:durableId="2042238755">
    <w:abstractNumId w:val="21"/>
  </w:num>
  <w:num w:numId="12" w16cid:durableId="1774781328">
    <w:abstractNumId w:val="37"/>
  </w:num>
  <w:num w:numId="13" w16cid:durableId="1283607125">
    <w:abstractNumId w:val="33"/>
  </w:num>
  <w:num w:numId="14" w16cid:durableId="385221437">
    <w:abstractNumId w:val="30"/>
  </w:num>
  <w:num w:numId="15" w16cid:durableId="1516923158">
    <w:abstractNumId w:val="34"/>
  </w:num>
  <w:num w:numId="16" w16cid:durableId="255404735">
    <w:abstractNumId w:val="12"/>
  </w:num>
  <w:num w:numId="17" w16cid:durableId="1190291663">
    <w:abstractNumId w:val="11"/>
  </w:num>
  <w:num w:numId="18" w16cid:durableId="1398631319">
    <w:abstractNumId w:val="24"/>
  </w:num>
  <w:num w:numId="19" w16cid:durableId="649754355">
    <w:abstractNumId w:val="16"/>
  </w:num>
  <w:num w:numId="20" w16cid:durableId="1453667053">
    <w:abstractNumId w:val="2"/>
  </w:num>
  <w:num w:numId="21" w16cid:durableId="1977181929">
    <w:abstractNumId w:val="7"/>
  </w:num>
  <w:num w:numId="22" w16cid:durableId="1535654713">
    <w:abstractNumId w:val="4"/>
  </w:num>
  <w:num w:numId="23" w16cid:durableId="11996572">
    <w:abstractNumId w:val="3"/>
  </w:num>
  <w:num w:numId="24" w16cid:durableId="729423592">
    <w:abstractNumId w:val="31"/>
  </w:num>
  <w:num w:numId="25" w16cid:durableId="2098212220">
    <w:abstractNumId w:val="15"/>
  </w:num>
  <w:num w:numId="26" w16cid:durableId="1722245382">
    <w:abstractNumId w:val="23"/>
  </w:num>
  <w:num w:numId="27" w16cid:durableId="95368005">
    <w:abstractNumId w:val="5"/>
  </w:num>
  <w:num w:numId="28" w16cid:durableId="492109960">
    <w:abstractNumId w:val="9"/>
  </w:num>
  <w:num w:numId="29" w16cid:durableId="583337336">
    <w:abstractNumId w:val="10"/>
  </w:num>
  <w:num w:numId="30" w16cid:durableId="1654404994">
    <w:abstractNumId w:val="13"/>
  </w:num>
  <w:num w:numId="31" w16cid:durableId="1472137897">
    <w:abstractNumId w:val="0"/>
  </w:num>
  <w:num w:numId="32" w16cid:durableId="361056466">
    <w:abstractNumId w:val="17"/>
  </w:num>
  <w:num w:numId="33" w16cid:durableId="602344643">
    <w:abstractNumId w:val="19"/>
  </w:num>
  <w:num w:numId="34" w16cid:durableId="844637772">
    <w:abstractNumId w:val="29"/>
  </w:num>
  <w:num w:numId="35" w16cid:durableId="873883087">
    <w:abstractNumId w:val="14"/>
  </w:num>
  <w:num w:numId="36" w16cid:durableId="41247784">
    <w:abstractNumId w:val="27"/>
  </w:num>
  <w:num w:numId="37" w16cid:durableId="1387148763">
    <w:abstractNumId w:val="22"/>
  </w:num>
  <w:num w:numId="38" w16cid:durableId="2114933504">
    <w:abstractNumId w:val="39"/>
  </w:num>
  <w:num w:numId="39" w16cid:durableId="1900555567">
    <w:abstractNumId w:val="8"/>
  </w:num>
  <w:num w:numId="40" w16cid:durableId="1258099382">
    <w:abstractNumId w:val="20"/>
  </w:num>
  <w:num w:numId="41" w16cid:durableId="35007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87"/>
    <w:rsid w:val="000961AA"/>
    <w:rsid w:val="000A44FE"/>
    <w:rsid w:val="000A753C"/>
    <w:rsid w:val="00127A6D"/>
    <w:rsid w:val="001C7E1E"/>
    <w:rsid w:val="00226E59"/>
    <w:rsid w:val="00275ECC"/>
    <w:rsid w:val="003657BA"/>
    <w:rsid w:val="00434A7B"/>
    <w:rsid w:val="0049457A"/>
    <w:rsid w:val="004B0836"/>
    <w:rsid w:val="00741735"/>
    <w:rsid w:val="00862DBA"/>
    <w:rsid w:val="008C361E"/>
    <w:rsid w:val="009A2427"/>
    <w:rsid w:val="00A32F4E"/>
    <w:rsid w:val="00A52510"/>
    <w:rsid w:val="00A80DDE"/>
    <w:rsid w:val="00A9229B"/>
    <w:rsid w:val="00B32D87"/>
    <w:rsid w:val="00B365AF"/>
    <w:rsid w:val="00B656BE"/>
    <w:rsid w:val="00B9443C"/>
    <w:rsid w:val="00C0323F"/>
    <w:rsid w:val="00C445FC"/>
    <w:rsid w:val="00CF2B1C"/>
    <w:rsid w:val="00D1537B"/>
    <w:rsid w:val="00D35B90"/>
    <w:rsid w:val="00D72B33"/>
    <w:rsid w:val="00D732DA"/>
    <w:rsid w:val="00E03853"/>
    <w:rsid w:val="00EA7A3F"/>
    <w:rsid w:val="00EC1714"/>
    <w:rsid w:val="00FD0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AC898D"/>
  <w15:chartTrackingRefBased/>
  <w15:docId w15:val="{746BF456-5C54-684D-A444-F64E50B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E1E"/>
    <w:pPr>
      <w:ind w:left="720"/>
      <w:contextualSpacing/>
    </w:pPr>
  </w:style>
  <w:style w:type="paragraph" w:styleId="FootnoteText">
    <w:name w:val="footnote text"/>
    <w:basedOn w:val="Normal"/>
    <w:link w:val="FootnoteTextChar"/>
    <w:uiPriority w:val="99"/>
    <w:semiHidden/>
    <w:unhideWhenUsed/>
    <w:rsid w:val="001C7E1E"/>
    <w:rPr>
      <w:sz w:val="20"/>
      <w:szCs w:val="20"/>
    </w:rPr>
  </w:style>
  <w:style w:type="character" w:customStyle="1" w:styleId="FootnoteTextChar">
    <w:name w:val="Footnote Text Char"/>
    <w:basedOn w:val="DefaultParagraphFont"/>
    <w:link w:val="FootnoteText"/>
    <w:uiPriority w:val="99"/>
    <w:semiHidden/>
    <w:rsid w:val="001C7E1E"/>
    <w:rPr>
      <w:sz w:val="20"/>
      <w:szCs w:val="20"/>
    </w:rPr>
  </w:style>
  <w:style w:type="character" w:styleId="FootnoteReference">
    <w:name w:val="footnote reference"/>
    <w:basedOn w:val="DefaultParagraphFont"/>
    <w:uiPriority w:val="99"/>
    <w:semiHidden/>
    <w:unhideWhenUsed/>
    <w:rsid w:val="001C7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8F93B-DAF2-BA4E-AD19-AAE2A408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Lacombe</dc:creator>
  <cp:keywords/>
  <dc:description/>
  <cp:lastModifiedBy>Devin Lacombe</cp:lastModifiedBy>
  <cp:revision>16</cp:revision>
  <dcterms:created xsi:type="dcterms:W3CDTF">2022-05-24T15:26:00Z</dcterms:created>
  <dcterms:modified xsi:type="dcterms:W3CDTF">2023-09-20T13:57:00Z</dcterms:modified>
</cp:coreProperties>
</file>